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6D8D" w14:textId="6700FF8B" w:rsidR="00846BFC" w:rsidRPr="008D5219" w:rsidRDefault="00846BFC" w:rsidP="004760E6">
      <w:pPr>
        <w:pStyle w:val="a3"/>
        <w:spacing w:before="0" w:beforeAutospacing="0" w:after="0" w:afterAutospacing="0" w:line="276" w:lineRule="auto"/>
        <w:ind w:left="7788" w:firstLine="708"/>
        <w:divId w:val="1430546488"/>
        <w:rPr>
          <w:rStyle w:val="a4"/>
          <w:szCs w:val="27"/>
          <w:lang w:val="hy-AM"/>
        </w:rPr>
      </w:pPr>
      <w:r w:rsidRPr="008D5219">
        <w:rPr>
          <w:rStyle w:val="a4"/>
          <w:szCs w:val="27"/>
          <w:lang w:val="hy-AM"/>
        </w:rPr>
        <w:t>Հավելված</w:t>
      </w:r>
    </w:p>
    <w:p w14:paraId="2A089796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>Հայաստանի  Հանրապետության</w:t>
      </w:r>
    </w:p>
    <w:p w14:paraId="26AC1568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32BE0E4C" w14:textId="322BD5DE" w:rsidR="00846BFC" w:rsidRDefault="004425D3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</w:t>
      </w:r>
      <w:r w:rsidRPr="004425D3">
        <w:rPr>
          <w:rStyle w:val="a4"/>
          <w:b w:val="0"/>
          <w:szCs w:val="27"/>
          <w:lang w:val="hy-AM"/>
        </w:rPr>
        <w:t>4</w:t>
      </w:r>
      <w:r w:rsidR="00846BFC" w:rsidRPr="006825D5">
        <w:rPr>
          <w:rStyle w:val="a4"/>
          <w:b w:val="0"/>
          <w:szCs w:val="27"/>
          <w:lang w:val="hy-AM"/>
        </w:rPr>
        <w:t xml:space="preserve"> </w:t>
      </w:r>
      <w:r>
        <w:rPr>
          <w:rStyle w:val="a4"/>
          <w:b w:val="0"/>
          <w:szCs w:val="27"/>
          <w:lang w:val="hy-AM"/>
        </w:rPr>
        <w:t>թվական</w:t>
      </w:r>
      <w:r w:rsidR="00846BFC">
        <w:rPr>
          <w:rStyle w:val="a4"/>
          <w:b w:val="0"/>
          <w:szCs w:val="27"/>
          <w:lang w:val="hy-AM"/>
        </w:rPr>
        <w:t xml:space="preserve">ի </w:t>
      </w:r>
      <w:r>
        <w:rPr>
          <w:rStyle w:val="a4"/>
          <w:b w:val="0"/>
          <w:szCs w:val="27"/>
          <w:lang w:val="hy-AM"/>
        </w:rPr>
        <w:t xml:space="preserve">հունիսի  </w:t>
      </w:r>
      <w:r w:rsidR="00846BFC" w:rsidRPr="006825D5">
        <w:rPr>
          <w:rStyle w:val="a4"/>
          <w:b w:val="0"/>
          <w:szCs w:val="27"/>
          <w:lang w:val="hy-AM"/>
        </w:rPr>
        <w:t>ի</w:t>
      </w:r>
      <w:r w:rsidR="00846BFC">
        <w:rPr>
          <w:rStyle w:val="a4"/>
          <w:b w:val="0"/>
          <w:szCs w:val="27"/>
          <w:lang w:val="hy-AM"/>
        </w:rPr>
        <w:t xml:space="preserve"> N</w:t>
      </w:r>
      <w:r>
        <w:rPr>
          <w:rStyle w:val="a4"/>
          <w:b w:val="0"/>
          <w:szCs w:val="27"/>
          <w:lang w:val="hy-AM"/>
        </w:rPr>
        <w:t xml:space="preserve">  </w:t>
      </w:r>
      <w:r w:rsidR="00CB7049">
        <w:rPr>
          <w:rStyle w:val="a4"/>
          <w:b w:val="0"/>
          <w:szCs w:val="27"/>
          <w:lang w:val="hy-AM"/>
        </w:rPr>
        <w:t>-Ն</w:t>
      </w:r>
      <w:r w:rsidR="00846BFC">
        <w:rPr>
          <w:rStyle w:val="a4"/>
          <w:b w:val="0"/>
          <w:szCs w:val="27"/>
          <w:lang w:val="hy-AM"/>
        </w:rPr>
        <w:t xml:space="preserve">  </w:t>
      </w:r>
      <w:r w:rsidR="00846BFC" w:rsidRPr="006825D5">
        <w:rPr>
          <w:rStyle w:val="a4"/>
          <w:b w:val="0"/>
          <w:szCs w:val="27"/>
          <w:lang w:val="hy-AM"/>
        </w:rPr>
        <w:t xml:space="preserve"> որոշման</w:t>
      </w:r>
    </w:p>
    <w:p w14:paraId="40375971" w14:textId="77777777" w:rsidR="00846BFC" w:rsidRPr="0024396E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266F2A1B" w14:textId="207166D0" w:rsidR="00846BFC" w:rsidRDefault="00846BFC" w:rsidP="00846BFC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b/>
          <w:lang w:val="hy-AM"/>
        </w:rPr>
      </w:pPr>
      <w:r w:rsidRPr="00405071">
        <w:rPr>
          <w:b/>
          <w:lang w:val="hy-AM"/>
        </w:rPr>
        <w:t xml:space="preserve">ՀԱՅԱՍՏԱՆԻ ՀԱՆՐԱՊԵՏՈՒԹՅԱՆ ԱՐՄԱՎԻՐԻ ՄԱՐԶԻ ԱՐԱՔՍ ՀԱՄԱՅՆՔԻ ԱՎԱԳԱՆՈՒ 2023 ԹՎԱԿԱՆԻ </w:t>
      </w:r>
      <w:r w:rsidR="00F46D39">
        <w:rPr>
          <w:b/>
          <w:lang w:val="hy-AM"/>
        </w:rPr>
        <w:t>ԴԵԿՏԵՄԲԵՐԻ</w:t>
      </w:r>
      <w:r w:rsidRPr="00405071">
        <w:rPr>
          <w:b/>
          <w:lang w:val="hy-AM"/>
        </w:rPr>
        <w:t xml:space="preserve"> 12-Ի N </w:t>
      </w:r>
      <w:r w:rsidR="002342B9">
        <w:rPr>
          <w:b/>
          <w:lang w:val="hy-AM"/>
        </w:rPr>
        <w:t>199</w:t>
      </w:r>
      <w:r w:rsidRPr="00405071">
        <w:rPr>
          <w:b/>
          <w:lang w:val="hy-AM"/>
        </w:rPr>
        <w:t xml:space="preserve">-Ն ՈՐՈՇՄԱՆ ՄԵՋ </w:t>
      </w:r>
      <w:r>
        <w:rPr>
          <w:b/>
          <w:lang w:val="hy-AM"/>
        </w:rPr>
        <w:t xml:space="preserve">ԿԱՏԱՐՎՈՂ </w:t>
      </w:r>
      <w:r w:rsidRPr="00405071">
        <w:rPr>
          <w:b/>
          <w:lang w:val="hy-AM"/>
        </w:rPr>
        <w:t>ՓՈՓՈԽՈՒԹՅՈՒՆ</w:t>
      </w:r>
      <w:r>
        <w:rPr>
          <w:b/>
          <w:lang w:val="hy-AM"/>
        </w:rPr>
        <w:t>ՆԵՐ ԵՎ ԼՐԱՑՈՒՄՆԵՐ</w:t>
      </w:r>
    </w:p>
    <w:p w14:paraId="11AF106C" w14:textId="77777777" w:rsidR="00846BFC" w:rsidRDefault="00846BFC" w:rsidP="00846BFC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 xml:space="preserve">      </w:t>
      </w:r>
    </w:p>
    <w:p w14:paraId="5A42AAD5" w14:textId="7DFA1BD9" w:rsidR="00846BFC" w:rsidRPr="00C67BED" w:rsidRDefault="004425D3" w:rsidP="00846BFC">
      <w:pPr>
        <w:pStyle w:val="a3"/>
        <w:tabs>
          <w:tab w:val="left" w:pos="0"/>
        </w:tabs>
        <w:spacing w:line="276" w:lineRule="auto"/>
        <w:ind w:left="-142"/>
        <w:jc w:val="center"/>
        <w:divId w:val="1430546488"/>
        <w:rPr>
          <w:b/>
          <w:lang w:val="hy-AM"/>
        </w:rPr>
      </w:pPr>
      <w:r>
        <w:rPr>
          <w:rStyle w:val="a4"/>
          <w:rFonts w:cs="Arial"/>
          <w:lang w:val="hy-AM"/>
        </w:rPr>
        <w:t>1</w:t>
      </w:r>
      <w:r w:rsidR="00846BFC" w:rsidRPr="00C67BED">
        <w:rPr>
          <w:rStyle w:val="a4"/>
          <w:rFonts w:cs="Arial"/>
          <w:lang w:val="hy-AM"/>
        </w:rPr>
        <w:t>.</w:t>
      </w:r>
      <w:r w:rsidR="00846BFC" w:rsidRPr="00AD296E">
        <w:rPr>
          <w:rStyle w:val="a4"/>
          <w:rFonts w:cs="Arial"/>
          <w:lang w:val="hy-AM"/>
        </w:rPr>
        <w:t>ԾԱԽՍԱՅԻՆ ՄԱՍ</w:t>
      </w:r>
    </w:p>
    <w:p w14:paraId="4AA08CC3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1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-ի (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Պահուստային ֆոնդ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-ի</w:t>
      </w:r>
    </w:p>
    <w:p w14:paraId="0C44F773" w14:textId="711F5915" w:rsidR="00846BFC" w:rsidRPr="00B8499D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հոդվածից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նվազեցնել 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0A4C7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16950,0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0A4C7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 </w:t>
      </w:r>
    </w:p>
    <w:p w14:paraId="4CD5ABC0" w14:textId="68F5A141" w:rsidR="00846BFC" w:rsidRPr="00B8499D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 հոդվածից</w:t>
      </w:r>
      <w:r w:rsidR="00583022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DC22F4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   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54187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E906A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52</w:t>
      </w:r>
      <w:r w:rsidR="00847EB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="000A4C7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00,0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 կատարել հատկացում ֆոնդային բյուջե.</w:t>
      </w:r>
    </w:p>
    <w:p w14:paraId="3C2ACEB3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2-ի (Նավթամթերք և բնական գազ)</w:t>
      </w:r>
    </w:p>
    <w:p w14:paraId="226F9FE9" w14:textId="5F4EB937" w:rsidR="004425D3" w:rsidRDefault="00846BFC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5134 հոդվածին ավելացնել 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60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 w:rsidR="00E906A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1487CB9" w14:textId="14B40D27" w:rsidR="00846BFC" w:rsidRDefault="004425D3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5112 հոդվածին ավելացնել   1500,0 հազ. դրամ</w:t>
      </w:r>
      <w:r w:rsidR="00846BFC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</w:p>
    <w:p w14:paraId="64E59AEC" w14:textId="77777777" w:rsidR="00846BFC" w:rsidRPr="004237B7" w:rsidRDefault="00846BFC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57754825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9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1-ի (Նախադպրոցական ուսուցում)</w:t>
      </w:r>
    </w:p>
    <w:p w14:paraId="24697BAF" w14:textId="119555AF" w:rsidR="00846BFC" w:rsidRDefault="00846BFC" w:rsidP="00846BFC">
      <w:pPr>
        <w:pStyle w:val="a7"/>
        <w:numPr>
          <w:ilvl w:val="0"/>
          <w:numId w:val="6"/>
        </w:numPr>
        <w:spacing w:line="360" w:lineRule="auto"/>
        <w:ind w:left="-284" w:hanging="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4511 հոդվածին ավելացնել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 10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000.0 հազ. դրամ</w:t>
      </w:r>
    </w:p>
    <w:p w14:paraId="574007FF" w14:textId="77777777" w:rsidR="00846BFC" w:rsidRPr="00F43102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6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1-ի (Ջրամատակարարում)</w:t>
      </w:r>
    </w:p>
    <w:p w14:paraId="4E7FA691" w14:textId="401EB2A4" w:rsidR="00846BFC" w:rsidRPr="00B8499D" w:rsidRDefault="00846BFC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300,0հազ.դրամ</w:t>
      </w:r>
    </w:p>
    <w:p w14:paraId="1225D5DB" w14:textId="11470729" w:rsidR="00846BFC" w:rsidRPr="00B8499D" w:rsidRDefault="00846BFC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089E97B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5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8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3-ի (մշակույթի տներ, ակումբներ)</w:t>
      </w:r>
    </w:p>
    <w:p w14:paraId="55CEF2FE" w14:textId="1F7BAE52" w:rsidR="00846BFC" w:rsidRPr="00B8499D" w:rsidRDefault="00846BFC" w:rsidP="00846BFC">
      <w:pPr>
        <w:pStyle w:val="a7"/>
        <w:numPr>
          <w:ilvl w:val="0"/>
          <w:numId w:val="8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5113 հոդվածին ավելացնել </w:t>
      </w:r>
      <w:r w:rsidR="00950FE5">
        <w:rPr>
          <w:rStyle w:val="a4"/>
          <w:rFonts w:ascii="GHEA Grapalat" w:hAnsi="GHEA Grapalat" w:cs="Arial"/>
          <w:b w:val="0"/>
          <w:bCs w:val="0"/>
          <w:sz w:val="24"/>
          <w:szCs w:val="24"/>
          <w:lang w:val="en-US"/>
        </w:rPr>
        <w:t xml:space="preserve">  </w:t>
      </w:r>
      <w:r w:rsidR="001E1C4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18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00,0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 </w:t>
      </w:r>
    </w:p>
    <w:p w14:paraId="7F4CD5E8" w14:textId="66DB4D30" w:rsidR="00846BFC" w:rsidRDefault="00846BFC" w:rsidP="00846BFC">
      <w:pPr>
        <w:pStyle w:val="a7"/>
        <w:numPr>
          <w:ilvl w:val="0"/>
          <w:numId w:val="8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 հոդվածին ավելացնել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950FE5">
        <w:rPr>
          <w:rStyle w:val="a4"/>
          <w:rFonts w:ascii="GHEA Grapalat" w:hAnsi="GHEA Grapalat" w:cs="Arial"/>
          <w:b w:val="0"/>
          <w:bCs w:val="0"/>
          <w:sz w:val="24"/>
          <w:szCs w:val="24"/>
          <w:lang w:val="en-US"/>
        </w:rPr>
        <w:t xml:space="preserve">  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6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,0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06ECCA95" w14:textId="062D1CA2" w:rsidR="004425D3" w:rsidRPr="00B8499D" w:rsidRDefault="004425D3" w:rsidP="00846BFC">
      <w:pPr>
        <w:pStyle w:val="a7"/>
        <w:numPr>
          <w:ilvl w:val="0"/>
          <w:numId w:val="8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5112 հոդվածին ավելացնել  </w:t>
      </w:r>
      <w:r w:rsidR="00950FE5">
        <w:rPr>
          <w:rStyle w:val="a4"/>
          <w:rFonts w:ascii="GHEA Grapalat" w:hAnsi="GHEA Grapalat" w:cs="Arial"/>
          <w:b w:val="0"/>
          <w:bCs w:val="0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1E1C4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500,0 հազ. դրամ</w:t>
      </w:r>
    </w:p>
    <w:p w14:paraId="66A68679" w14:textId="77777777" w:rsidR="004760E6" w:rsidRDefault="004760E6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</w:p>
    <w:p w14:paraId="41B72B1A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lastRenderedPageBreak/>
        <w:t>6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4.2.4-ի (Ոռոգում)</w:t>
      </w:r>
    </w:p>
    <w:p w14:paraId="2AFD6E2C" w14:textId="0BB01F70" w:rsidR="00846BFC" w:rsidRPr="00B8499D" w:rsidRDefault="00846BFC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5112 հոդվածին ավելացնել </w:t>
      </w:r>
      <w:r w:rsidR="00950FE5">
        <w:rPr>
          <w:rStyle w:val="a4"/>
          <w:rFonts w:ascii="GHEA Grapalat" w:hAnsi="GHEA Grapalat" w:cs="Arial"/>
          <w:b w:val="0"/>
          <w:sz w:val="24"/>
          <w:szCs w:val="24"/>
          <w:lang w:val="en-US"/>
        </w:rPr>
        <w:t xml:space="preserve">  </w:t>
      </w:r>
      <w:r w:rsidR="00EB0040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</w:t>
      </w:r>
      <w:r w:rsidR="00EB0040">
        <w:rPr>
          <w:rStyle w:val="a4"/>
          <w:rFonts w:ascii="GHEA Grapalat" w:hAnsi="GHEA Grapalat" w:cs="Arial"/>
          <w:b w:val="0"/>
          <w:sz w:val="24"/>
          <w:szCs w:val="24"/>
          <w:lang w:val="en-US"/>
        </w:rPr>
        <w:t>1</w:t>
      </w:r>
      <w:r w:rsidR="000A4C78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500,0 հազ. դրամ</w:t>
      </w:r>
    </w:p>
    <w:p w14:paraId="57784CC6" w14:textId="6D4EF3ED" w:rsidR="00846BFC" w:rsidRDefault="00846BFC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5134 հոդվածին  ավելացնել</w:t>
      </w:r>
      <w:r w:rsidR="000A4C78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5000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,0 </w:t>
      </w:r>
      <w:r w:rsidR="00E906A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հազ,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0DA73556" w14:textId="48BFF036" w:rsidR="00EF0B80" w:rsidRPr="00B8499D" w:rsidRDefault="00EF0B80" w:rsidP="00846BFC">
      <w:pPr>
        <w:pStyle w:val="a7"/>
        <w:numPr>
          <w:ilvl w:val="0"/>
          <w:numId w:val="7"/>
        </w:numPr>
        <w:spacing w:line="360" w:lineRule="auto"/>
        <w:ind w:left="-426" w:firstLine="0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5122 </w:t>
      </w:r>
      <w:r w:rsidR="00E906A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հոդվածին  ավելացնել   2000.0 հազ. դրամ</w:t>
      </w:r>
    </w:p>
    <w:p w14:paraId="3D262A03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7</w:t>
      </w:r>
      <w:r w:rsidRPr="00B8499D">
        <w:rPr>
          <w:rStyle w:val="a4"/>
          <w:rFonts w:ascii="Cambria Math" w:hAnsi="Cambria Math" w:cs="Cambria Math"/>
          <w:bCs w:val="0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 8.1.1-ի (Հանգստի և սպորտի ծառայություններ)</w:t>
      </w:r>
    </w:p>
    <w:p w14:paraId="7C268602" w14:textId="26AB6D22" w:rsidR="00846BFC" w:rsidRPr="00B8499D" w:rsidRDefault="00317F03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5113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</w:t>
      </w:r>
      <w:r w:rsidR="00846BF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հոդվածին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</w:t>
      </w:r>
      <w:r w:rsidR="00846BF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ավելա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ցնել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40</w:t>
      </w:r>
      <w:r w:rsidR="00846BF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0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,0 </w:t>
      </w:r>
      <w:r w:rsidR="00E906A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հազ. 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դրամ</w:t>
      </w:r>
    </w:p>
    <w:p w14:paraId="6CF00185" w14:textId="4BCB49BF" w:rsidR="00846BFC" w:rsidRPr="00B8499D" w:rsidRDefault="00846BFC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5134  հոդվածին ավելացնել</w:t>
      </w:r>
      <w:r w:rsidR="0091024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 40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00,0 </w:t>
      </w:r>
      <w:r w:rsidR="00E906A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հազ.</w:t>
      </w:r>
      <w:bookmarkStart w:id="0" w:name="_GoBack"/>
      <w:bookmarkEnd w:id="0"/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4E7742D4" w14:textId="77777777" w:rsidR="00846BFC" w:rsidRPr="001148F5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1148F5">
        <w:rPr>
          <w:rStyle w:val="a4"/>
          <w:rFonts w:ascii="GHEA Grapalat" w:hAnsi="GHEA Grapalat" w:cs="Arial"/>
          <w:sz w:val="24"/>
          <w:szCs w:val="24"/>
          <w:lang w:val="hy-AM"/>
        </w:rPr>
        <w:t>8.</w:t>
      </w:r>
      <w:r w:rsidRPr="001148F5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4.5.1-ի ( Ճանապարհային  տնտեսություն) </w:t>
      </w:r>
    </w:p>
    <w:p w14:paraId="2ED57438" w14:textId="7EB2C215" w:rsidR="004425D3" w:rsidRPr="00B8499D" w:rsidRDefault="00846BFC" w:rsidP="004425D3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4425D3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="004425D3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950FE5" w:rsidRPr="00EF0B8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354D1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35</w:t>
      </w:r>
      <w:r w:rsidR="004425D3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 w:rsidR="004425D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="004425D3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04B8E10" w14:textId="2ACC9AE3" w:rsidR="00846BFC" w:rsidRDefault="004425D3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2)    5112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հոդվածին ավելացնել </w:t>
      </w:r>
      <w:r w:rsidR="00950FE5" w:rsidRPr="00EF0B80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</w:t>
      </w:r>
      <w:r w:rsidR="00354D1E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56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00,0 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հազ.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</w:p>
    <w:p w14:paraId="7D95EDDA" w14:textId="4D4BD536" w:rsidR="00846BFC" w:rsidRDefault="004425D3" w:rsidP="00910241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9.  1.1</w:t>
      </w:r>
      <w:r w:rsidR="00846BFC" w:rsidRPr="00201990">
        <w:rPr>
          <w:rStyle w:val="a4"/>
          <w:rFonts w:ascii="GHEA Grapalat" w:hAnsi="GHEA Grapalat" w:cs="Arial"/>
          <w:sz w:val="24"/>
          <w:szCs w:val="24"/>
          <w:lang w:val="hy-AM"/>
        </w:rPr>
        <w:t>.1 –ի (</w:t>
      </w:r>
      <w:r w:rsidR="00910241">
        <w:rPr>
          <w:rStyle w:val="a4"/>
          <w:rFonts w:ascii="GHEA Grapalat" w:hAnsi="GHEA Grapalat" w:cs="Arial"/>
          <w:sz w:val="24"/>
          <w:szCs w:val="24"/>
          <w:lang w:val="hy-AM"/>
        </w:rPr>
        <w:t>Արաքսի  համայնքապետարան</w:t>
      </w:r>
      <w:r w:rsidR="00846BFC" w:rsidRPr="00201990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)   </w:t>
      </w:r>
    </w:p>
    <w:p w14:paraId="7BD2AF90" w14:textId="331AFFBA" w:rsidR="00846BFC" w:rsidRDefault="00910241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1)  4823</w:t>
      </w:r>
      <w:r w:rsidR="00846BFC" w:rsidRPr="0018165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</w:t>
      </w:r>
      <w:r w:rsidR="00846BF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հոդվածին ավելացնել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30</w:t>
      </w:r>
      <w:r w:rsidR="00846BFC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00,0 հազ. դրամ</w:t>
      </w:r>
    </w:p>
    <w:p w14:paraId="6C36F2FB" w14:textId="41C89392" w:rsidR="00846BFC" w:rsidRPr="004425D3" w:rsidRDefault="000A4C78" w:rsidP="00846BFC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10</w:t>
      </w:r>
      <w:r w:rsidR="004425D3">
        <w:rPr>
          <w:rStyle w:val="a4"/>
          <w:rFonts w:ascii="GHEA Grapalat" w:hAnsi="GHEA Grapalat" w:cs="Arial"/>
          <w:sz w:val="24"/>
          <w:szCs w:val="24"/>
          <w:lang w:val="hy-AM"/>
        </w:rPr>
        <w:t>. 4.3.6</w:t>
      </w:r>
      <w:r w:rsidR="004425D3" w:rsidRPr="004425D3">
        <w:rPr>
          <w:rStyle w:val="a4"/>
          <w:rFonts w:ascii="GHEA Grapalat" w:hAnsi="GHEA Grapalat" w:cs="Arial"/>
          <w:sz w:val="24"/>
          <w:szCs w:val="24"/>
          <w:lang w:val="hy-AM"/>
        </w:rPr>
        <w:t>-ի(</w:t>
      </w:r>
      <w:r w:rsidR="00F46D39">
        <w:rPr>
          <w:rStyle w:val="a4"/>
          <w:rFonts w:ascii="GHEA Grapalat" w:hAnsi="GHEA Grapalat" w:cs="Arial"/>
          <w:sz w:val="24"/>
          <w:szCs w:val="24"/>
          <w:lang w:val="hy-AM"/>
        </w:rPr>
        <w:t>Արաքսի  արևային էներգիա</w:t>
      </w:r>
      <w:r w:rsidR="004425D3" w:rsidRPr="004425D3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1AC4DE62" w14:textId="77777777" w:rsidR="004425D3" w:rsidRPr="00B8499D" w:rsidRDefault="004425D3" w:rsidP="004425D3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300,0հազ.դրամ</w:t>
      </w:r>
    </w:p>
    <w:p w14:paraId="0D940556" w14:textId="419A2799" w:rsidR="004425D3" w:rsidRPr="00B8499D" w:rsidRDefault="004425D3" w:rsidP="004425D3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F46D3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1314897D" w14:textId="593E33BF" w:rsidR="00846BFC" w:rsidRPr="00910241" w:rsidRDefault="000A4C78" w:rsidP="00846BFC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11</w:t>
      </w:r>
      <w:r w:rsidR="00910241" w:rsidRPr="00910241">
        <w:rPr>
          <w:rStyle w:val="a4"/>
          <w:rFonts w:ascii="GHEA Grapalat" w:hAnsi="GHEA Grapalat" w:cs="Arial"/>
          <w:sz w:val="24"/>
          <w:szCs w:val="24"/>
          <w:lang w:val="hy-AM"/>
        </w:rPr>
        <w:t>. 6.6.1 –ի</w:t>
      </w:r>
      <w:r w:rsidR="00910241" w:rsidRPr="00910241">
        <w:rPr>
          <w:rStyle w:val="a4"/>
          <w:rFonts w:ascii="GHEA Grapalat" w:hAnsi="GHEA Grapalat" w:cs="Arial"/>
          <w:sz w:val="24"/>
          <w:szCs w:val="24"/>
          <w:lang w:val="hy-AM"/>
        </w:rPr>
        <w:tab/>
        <w:t xml:space="preserve">(Բնակարանային </w:t>
      </w:r>
      <w:r w:rsidR="00910241">
        <w:rPr>
          <w:rStyle w:val="a4"/>
          <w:rFonts w:ascii="GHEA Grapalat" w:hAnsi="GHEA Grapalat" w:cs="Arial"/>
          <w:sz w:val="24"/>
          <w:szCs w:val="24"/>
          <w:lang w:val="hy-AM"/>
        </w:rPr>
        <w:t>շ</w:t>
      </w:r>
      <w:r w:rsidR="00910241" w:rsidRPr="00910241">
        <w:rPr>
          <w:rStyle w:val="a4"/>
          <w:rFonts w:ascii="GHEA Grapalat" w:hAnsi="GHEA Grapalat" w:cs="Arial"/>
          <w:sz w:val="24"/>
          <w:szCs w:val="24"/>
          <w:lang w:val="hy-AM"/>
        </w:rPr>
        <w:t>ինարարություն և կոմունալ ծառայություններ)</w:t>
      </w:r>
    </w:p>
    <w:p w14:paraId="1E0203C7" w14:textId="23D2FC13" w:rsidR="00910241" w:rsidRPr="00B8499D" w:rsidRDefault="00910241" w:rsidP="00910241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300,0հազ.դրամ</w:t>
      </w:r>
    </w:p>
    <w:p w14:paraId="4E57A96E" w14:textId="793702EC" w:rsidR="00910241" w:rsidRDefault="00910241" w:rsidP="00910241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0A4C7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2810E573" w14:textId="57FF2395" w:rsidR="009E67B5" w:rsidRPr="004425D3" w:rsidRDefault="000A4C78" w:rsidP="009E67B5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12</w:t>
      </w:r>
      <w:r w:rsidR="009E67B5">
        <w:rPr>
          <w:rStyle w:val="a4"/>
          <w:rFonts w:ascii="GHEA Grapalat" w:hAnsi="GHEA Grapalat" w:cs="Arial"/>
          <w:sz w:val="24"/>
          <w:szCs w:val="24"/>
          <w:lang w:val="hy-AM"/>
        </w:rPr>
        <w:t>. 5.1.1</w:t>
      </w:r>
      <w:r w:rsidR="009E67B5" w:rsidRPr="004425D3">
        <w:rPr>
          <w:rStyle w:val="a4"/>
          <w:rFonts w:ascii="GHEA Grapalat" w:hAnsi="GHEA Grapalat" w:cs="Arial"/>
          <w:sz w:val="24"/>
          <w:szCs w:val="24"/>
          <w:lang w:val="hy-AM"/>
        </w:rPr>
        <w:t>-ի(</w:t>
      </w:r>
      <w:r w:rsidR="009E67B5">
        <w:rPr>
          <w:rStyle w:val="a4"/>
          <w:rFonts w:ascii="GHEA Grapalat" w:hAnsi="GHEA Grapalat" w:cs="Arial"/>
          <w:sz w:val="24"/>
          <w:szCs w:val="24"/>
          <w:lang w:val="hy-AM"/>
        </w:rPr>
        <w:t>Աղբահանություն</w:t>
      </w:r>
      <w:r w:rsidR="009E67B5" w:rsidRPr="004425D3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54282061" w14:textId="54126DD7" w:rsidR="009E67B5" w:rsidRPr="00B8499D" w:rsidRDefault="009E67B5" w:rsidP="009E67B5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  4213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3950,0հազ.դրամ</w:t>
      </w:r>
    </w:p>
    <w:p w14:paraId="0F17C63D" w14:textId="4A7DEA6A" w:rsidR="009E67B5" w:rsidRPr="00910241" w:rsidRDefault="000A4C78" w:rsidP="009E67B5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13</w:t>
      </w:r>
      <w:r w:rsidR="009E67B5">
        <w:rPr>
          <w:rStyle w:val="a4"/>
          <w:rFonts w:ascii="GHEA Grapalat" w:hAnsi="GHEA Grapalat" w:cs="Arial"/>
          <w:sz w:val="24"/>
          <w:szCs w:val="24"/>
          <w:lang w:val="hy-AM"/>
        </w:rPr>
        <w:t>. 6.4</w:t>
      </w:r>
      <w:r w:rsidR="009E67B5" w:rsidRPr="00910241">
        <w:rPr>
          <w:rStyle w:val="a4"/>
          <w:rFonts w:ascii="GHEA Grapalat" w:hAnsi="GHEA Grapalat" w:cs="Arial"/>
          <w:sz w:val="24"/>
          <w:szCs w:val="24"/>
          <w:lang w:val="hy-AM"/>
        </w:rPr>
        <w:t>.1 –ի</w:t>
      </w:r>
      <w:r w:rsidR="009E67B5" w:rsidRPr="00910241">
        <w:rPr>
          <w:rStyle w:val="a4"/>
          <w:rFonts w:ascii="GHEA Grapalat" w:hAnsi="GHEA Grapalat" w:cs="Arial"/>
          <w:sz w:val="24"/>
          <w:szCs w:val="24"/>
          <w:lang w:val="hy-AM"/>
        </w:rPr>
        <w:tab/>
        <w:t>(</w:t>
      </w:r>
      <w:r w:rsidR="009E67B5">
        <w:rPr>
          <w:rStyle w:val="a4"/>
          <w:rFonts w:ascii="GHEA Grapalat" w:hAnsi="GHEA Grapalat" w:cs="Arial"/>
          <w:sz w:val="24"/>
          <w:szCs w:val="24"/>
          <w:lang w:val="hy-AM"/>
        </w:rPr>
        <w:t>Արտաքին լուսավորություն</w:t>
      </w:r>
      <w:r w:rsidR="009E67B5" w:rsidRPr="00910241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1E1CDE84" w14:textId="082A38A8" w:rsidR="009E67B5" w:rsidRPr="00B8499D" w:rsidRDefault="009E67B5" w:rsidP="009E67B5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5112 հոդվածին ավելացնել</w:t>
      </w:r>
      <w:r w:rsidR="00F46D3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 3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00,0հազ.դրամ</w:t>
      </w:r>
    </w:p>
    <w:p w14:paraId="549124F3" w14:textId="3F58CB4C" w:rsidR="009E67B5" w:rsidRDefault="009E67B5" w:rsidP="009E67B5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)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  <w:t>5134 հոդվածին ավելացնել</w:t>
      </w:r>
      <w:r w:rsidR="00F46D3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3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379EDB39" w14:textId="77777777" w:rsidR="009E67B5" w:rsidRPr="00B8499D" w:rsidRDefault="009E67B5" w:rsidP="00910241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2A546774" w14:textId="77777777" w:rsidR="00910241" w:rsidRPr="00B8499D" w:rsidRDefault="00910241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24AE4CCF" w14:textId="77777777" w:rsidR="00846BFC" w:rsidRDefault="00846BFC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7BE26CD3" w14:textId="64DEDC5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B82B4E" w14:textId="38623B88" w:rsidR="00C20338" w:rsidRDefault="00C2033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sectPr w:rsidR="00C20338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67FB4"/>
    <w:rsid w:val="00076A2A"/>
    <w:rsid w:val="000A4C78"/>
    <w:rsid w:val="000F4249"/>
    <w:rsid w:val="001028FF"/>
    <w:rsid w:val="001035C7"/>
    <w:rsid w:val="0012077F"/>
    <w:rsid w:val="00125E6F"/>
    <w:rsid w:val="00127277"/>
    <w:rsid w:val="00142352"/>
    <w:rsid w:val="00146779"/>
    <w:rsid w:val="001654FF"/>
    <w:rsid w:val="00165F0C"/>
    <w:rsid w:val="00174AA9"/>
    <w:rsid w:val="001762A6"/>
    <w:rsid w:val="001D56EE"/>
    <w:rsid w:val="001E1C4E"/>
    <w:rsid w:val="001E4D5B"/>
    <w:rsid w:val="00233790"/>
    <w:rsid w:val="002342B9"/>
    <w:rsid w:val="00242B58"/>
    <w:rsid w:val="00251ADC"/>
    <w:rsid w:val="00274CD7"/>
    <w:rsid w:val="002902E0"/>
    <w:rsid w:val="00317F03"/>
    <w:rsid w:val="00354D1E"/>
    <w:rsid w:val="003578B1"/>
    <w:rsid w:val="00362308"/>
    <w:rsid w:val="00366972"/>
    <w:rsid w:val="00374E1E"/>
    <w:rsid w:val="00394CC5"/>
    <w:rsid w:val="003A1B88"/>
    <w:rsid w:val="003B31EB"/>
    <w:rsid w:val="003B434B"/>
    <w:rsid w:val="00417805"/>
    <w:rsid w:val="004321DC"/>
    <w:rsid w:val="004425D3"/>
    <w:rsid w:val="004760E6"/>
    <w:rsid w:val="004949EF"/>
    <w:rsid w:val="004965F5"/>
    <w:rsid w:val="004C5431"/>
    <w:rsid w:val="004D1105"/>
    <w:rsid w:val="004E6654"/>
    <w:rsid w:val="004F0D3D"/>
    <w:rsid w:val="004F2255"/>
    <w:rsid w:val="00512ACC"/>
    <w:rsid w:val="00533BE1"/>
    <w:rsid w:val="00541876"/>
    <w:rsid w:val="00546532"/>
    <w:rsid w:val="00550668"/>
    <w:rsid w:val="00552B10"/>
    <w:rsid w:val="00570CDB"/>
    <w:rsid w:val="00583022"/>
    <w:rsid w:val="005874FB"/>
    <w:rsid w:val="005919FE"/>
    <w:rsid w:val="005B298D"/>
    <w:rsid w:val="005C70A0"/>
    <w:rsid w:val="005F12EC"/>
    <w:rsid w:val="0062268A"/>
    <w:rsid w:val="006264C6"/>
    <w:rsid w:val="0063453D"/>
    <w:rsid w:val="00636AC6"/>
    <w:rsid w:val="006523A2"/>
    <w:rsid w:val="00657729"/>
    <w:rsid w:val="00677478"/>
    <w:rsid w:val="0068605B"/>
    <w:rsid w:val="006960E4"/>
    <w:rsid w:val="006C5404"/>
    <w:rsid w:val="006D629F"/>
    <w:rsid w:val="006E39F7"/>
    <w:rsid w:val="007027C0"/>
    <w:rsid w:val="00707793"/>
    <w:rsid w:val="007541D0"/>
    <w:rsid w:val="00773047"/>
    <w:rsid w:val="00775759"/>
    <w:rsid w:val="00846BFC"/>
    <w:rsid w:val="00847EBA"/>
    <w:rsid w:val="008559D6"/>
    <w:rsid w:val="00871727"/>
    <w:rsid w:val="008B15EC"/>
    <w:rsid w:val="00910241"/>
    <w:rsid w:val="0092668C"/>
    <w:rsid w:val="00946F45"/>
    <w:rsid w:val="00950FE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E67B5"/>
    <w:rsid w:val="009F1DEB"/>
    <w:rsid w:val="00A20818"/>
    <w:rsid w:val="00A40FE8"/>
    <w:rsid w:val="00A438FA"/>
    <w:rsid w:val="00A613B3"/>
    <w:rsid w:val="00A61908"/>
    <w:rsid w:val="00A7636F"/>
    <w:rsid w:val="00AB7305"/>
    <w:rsid w:val="00AD3BF7"/>
    <w:rsid w:val="00AE1A81"/>
    <w:rsid w:val="00B02864"/>
    <w:rsid w:val="00B17A86"/>
    <w:rsid w:val="00B716C9"/>
    <w:rsid w:val="00B8499D"/>
    <w:rsid w:val="00B91998"/>
    <w:rsid w:val="00BA1375"/>
    <w:rsid w:val="00BC0CBE"/>
    <w:rsid w:val="00BC41A4"/>
    <w:rsid w:val="00BE04DF"/>
    <w:rsid w:val="00C148D8"/>
    <w:rsid w:val="00C20338"/>
    <w:rsid w:val="00C246FA"/>
    <w:rsid w:val="00C310FF"/>
    <w:rsid w:val="00C45A23"/>
    <w:rsid w:val="00C74CAD"/>
    <w:rsid w:val="00C7553E"/>
    <w:rsid w:val="00C77985"/>
    <w:rsid w:val="00C90D47"/>
    <w:rsid w:val="00C92618"/>
    <w:rsid w:val="00CB7049"/>
    <w:rsid w:val="00CD24AE"/>
    <w:rsid w:val="00CE052E"/>
    <w:rsid w:val="00D158C0"/>
    <w:rsid w:val="00D27F36"/>
    <w:rsid w:val="00D56DDD"/>
    <w:rsid w:val="00D704D3"/>
    <w:rsid w:val="00DA79AA"/>
    <w:rsid w:val="00DC22F4"/>
    <w:rsid w:val="00DD6A87"/>
    <w:rsid w:val="00DD7DB4"/>
    <w:rsid w:val="00DE6F69"/>
    <w:rsid w:val="00DF34CF"/>
    <w:rsid w:val="00DF563F"/>
    <w:rsid w:val="00E02DDA"/>
    <w:rsid w:val="00E07A67"/>
    <w:rsid w:val="00E372EB"/>
    <w:rsid w:val="00E46648"/>
    <w:rsid w:val="00E479D3"/>
    <w:rsid w:val="00E50D32"/>
    <w:rsid w:val="00E548DE"/>
    <w:rsid w:val="00E553CB"/>
    <w:rsid w:val="00E65D80"/>
    <w:rsid w:val="00E906AC"/>
    <w:rsid w:val="00EB0040"/>
    <w:rsid w:val="00ED4A2A"/>
    <w:rsid w:val="00EF0B80"/>
    <w:rsid w:val="00F07E9F"/>
    <w:rsid w:val="00F13FEB"/>
    <w:rsid w:val="00F3460C"/>
    <w:rsid w:val="00F36A94"/>
    <w:rsid w:val="00F41357"/>
    <w:rsid w:val="00F46D39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paragraph" w:styleId="1">
    <w:name w:val="heading 1"/>
    <w:basedOn w:val="a"/>
    <w:next w:val="a"/>
    <w:link w:val="10"/>
    <w:qFormat/>
    <w:rsid w:val="004178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417805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805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rsid w:val="00417805"/>
    <w:rPr>
      <w:rFonts w:ascii="Arial Armenian" w:eastAsia="Times New Roman" w:hAnsi="Arial Armenian" w:cs="Times New Roman"/>
      <w:b/>
      <w:sz w:val="20"/>
      <w:szCs w:val="20"/>
      <w:lang w:val="en-US"/>
    </w:rPr>
  </w:style>
  <w:style w:type="paragraph" w:customStyle="1" w:styleId="a9">
    <w:basedOn w:val="a"/>
    <w:next w:val="aa"/>
    <w:qFormat/>
    <w:rsid w:val="0041780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Знак"/>
    <w:link w:val="ac"/>
    <w:locked/>
    <w:rsid w:val="00417805"/>
    <w:rPr>
      <w:rFonts w:ascii="Times Armenian" w:hAnsi="Times Armenian" w:cs="Times Armenian"/>
      <w:sz w:val="24"/>
      <w:szCs w:val="24"/>
      <w:lang w:val="en-US" w:eastAsia="en-US"/>
    </w:rPr>
  </w:style>
  <w:style w:type="paragraph" w:styleId="ac">
    <w:name w:val="Body Text"/>
    <w:basedOn w:val="a"/>
    <w:link w:val="ab"/>
    <w:rsid w:val="00417805"/>
    <w:pPr>
      <w:spacing w:after="0" w:line="240" w:lineRule="auto"/>
    </w:pPr>
    <w:rPr>
      <w:rFonts w:ascii="Times Armenian" w:hAnsi="Times Armenian" w:cs="Times Armenian"/>
      <w:sz w:val="24"/>
      <w:szCs w:val="24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417805"/>
  </w:style>
  <w:style w:type="paragraph" w:customStyle="1" w:styleId="Default">
    <w:name w:val="Default"/>
    <w:rsid w:val="0041780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a"/>
    <w:rsid w:val="004178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c6k">
    <w:name w:val="bc6k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xindex">
    <w:name w:val="maxindex"/>
    <w:basedOn w:val="a"/>
    <w:semiHidden/>
    <w:rsid w:val="00417805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17805"/>
  </w:style>
  <w:style w:type="character" w:customStyle="1" w:styleId="apple-converted-space">
    <w:name w:val="apple-converted-space"/>
    <w:basedOn w:val="a0"/>
    <w:rsid w:val="00417805"/>
  </w:style>
  <w:style w:type="character" w:customStyle="1" w:styleId="textexposedshow">
    <w:name w:val="text_exposed_show"/>
    <w:basedOn w:val="a0"/>
    <w:rsid w:val="00417805"/>
  </w:style>
  <w:style w:type="table" w:styleId="ad">
    <w:name w:val="Table Grid"/>
    <w:basedOn w:val="a1"/>
    <w:uiPriority w:val="59"/>
    <w:rsid w:val="0041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417805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417805"/>
    <w:rPr>
      <w:rFonts w:ascii="Calibri" w:eastAsia="Times New Roman" w:hAnsi="Calibri" w:cs="Times New Roman"/>
      <w:lang w:val="en-US" w:eastAsia="en-US"/>
    </w:rPr>
  </w:style>
  <w:style w:type="paragraph" w:styleId="af2">
    <w:name w:val="footnote text"/>
    <w:basedOn w:val="a"/>
    <w:link w:val="af3"/>
    <w:semiHidden/>
    <w:rsid w:val="0041780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4">
    <w:name w:val="annotation text"/>
    <w:basedOn w:val="a"/>
    <w:link w:val="af5"/>
    <w:semiHidden/>
    <w:rsid w:val="00417805"/>
    <w:pPr>
      <w:spacing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417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17805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8">
    <w:name w:val="footnote reference"/>
    <w:semiHidden/>
    <w:rsid w:val="00417805"/>
    <w:rPr>
      <w:rFonts w:cs="Times New Roman"/>
      <w:vertAlign w:val="superscript"/>
    </w:rPr>
  </w:style>
  <w:style w:type="paragraph" w:styleId="aa">
    <w:name w:val="Title"/>
    <w:basedOn w:val="a"/>
    <w:next w:val="a"/>
    <w:link w:val="af9"/>
    <w:uiPriority w:val="10"/>
    <w:qFormat/>
    <w:rsid w:val="00417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a"/>
    <w:uiPriority w:val="10"/>
    <w:rsid w:val="0041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0B95-815A-449C-80BF-FBA728EE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155</cp:revision>
  <cp:lastPrinted>2024-06-21T06:09:00Z</cp:lastPrinted>
  <dcterms:created xsi:type="dcterms:W3CDTF">2021-01-15T12:29:00Z</dcterms:created>
  <dcterms:modified xsi:type="dcterms:W3CDTF">2024-06-24T12:30:00Z</dcterms:modified>
</cp:coreProperties>
</file>