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DE549" w14:textId="77777777"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Հավելված 1</w:t>
      </w:r>
    </w:p>
    <w:p w14:paraId="3A41F178" w14:textId="77777777"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ՀՀ Արմավիրի մարզի 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Արաքս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համայնքի 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>ավագանու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2024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թվականի 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     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-ի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 xml:space="preserve"> N   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-Ն որոշման</w:t>
      </w:r>
    </w:p>
    <w:p w14:paraId="0ED95B2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14:paraId="438B3A8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4F51A9A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0AE57C1A" w14:textId="7FBE4E16"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ՀԱՅԱՍՏԱՆԻ ՀԱՆՐԱՊԵՏՈՒԹՅԱՆ ԱՐՄԱՎԻՐԻ ՄԱՐԶԻ </w:t>
      </w:r>
      <w:r w:rsidR="00C81F84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ԱՐԱՔՍ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 ՀԱՄԱՅՆՔ</w:t>
      </w:r>
      <w:r w:rsidR="0055005D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Ի ՎԱՐՉԱԿԱՆ ՏԱՐԱԾՔՈՒՄ 2025 ԹՎԱԿԱՆԻ ՀԱՄԱՐ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ՏԵՂԱԿԱՆ ՏՈՒՐՔԵՐԻ ԴՐՈՒՅՔԱՉԱՓԵՐԸ </w:t>
      </w:r>
    </w:p>
    <w:p w14:paraId="68983FD7" w14:textId="647FFE40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93B52B5" w14:textId="4C14C997" w:rsidR="00B05847" w:rsidRPr="00B05847" w:rsidRDefault="00B05847" w:rsidP="0040449A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Արմավիրի մարզի Արաքս համայնքում սահմանվում են տեղական տուրքերի հետևյալ դրույքաչափերը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14:paraId="33D6061B" w14:textId="26B8DD7F" w:rsidR="0040449A" w:rsidRPr="00A0382D" w:rsidRDefault="00587574" w:rsidP="00587574">
      <w:pPr>
        <w:pStyle w:val="a7"/>
        <w:shd w:val="clear" w:color="auto" w:fill="FFFFFF"/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34B4FBF9" w14:textId="5D881079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14:paraId="1E3341D9" w14:textId="26748E29" w:rsidR="005C62B5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AC7FE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C577B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Cambria Math" w:eastAsia="MS Mincho" w:hAnsi="Cambria Math" w:cs="Cambria Math"/>
          <w:sz w:val="24"/>
          <w:szCs w:val="24"/>
          <w:lang w:val="hy-AM" w:eastAsia="ru-RU"/>
        </w:rPr>
        <w:t>,</w:t>
      </w:r>
      <w:r w:rsidR="008204F7" w:rsidRPr="00A0382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2F71D2C3" w14:textId="72A12787" w:rsidR="005C62B5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մինչև 200 քառակուսի մետր ընդհանուր մակերես ունեցող հասարակական և արտադրական նշանակության շենքերի և շինությունների համար՝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 դրա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մ,</w:t>
      </w:r>
    </w:p>
    <w:p w14:paraId="3CAF4DC5" w14:textId="7CCB834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55005D" w:rsidRPr="00A0382D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DC5B3D" w:rsidRPr="00A0382D">
        <w:rPr>
          <w:rFonts w:ascii="GHEA Grapalat" w:hAnsi="GHEA Grapalat"/>
          <w:bCs/>
          <w:sz w:val="24"/>
          <w:szCs w:val="24"/>
          <w:lang w:val="hy-AM"/>
        </w:rPr>
        <w:t xml:space="preserve"> 1-ին ենթակետի</w:t>
      </w:r>
      <w:r w:rsidR="00AC7FE3" w:rsidRPr="00A0382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«բ» </w:t>
      </w:r>
      <w:r w:rsidR="0055005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պարբերությ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ուններով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2C474A9F" w14:textId="66DB880B" w:rsidR="0040449A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200–ից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500 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 դրամ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համապատասխանող՝</w:t>
      </w: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 սահմանված գոտիականության գործակցի արտադրյալը</w:t>
      </w:r>
      <w:r w:rsidR="00541334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6067740" w14:textId="672FEA76" w:rsidR="0040449A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501–ից մինչև 1000 քառակուսի մետր 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հարյուր 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A0382D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1CF16F4" w14:textId="77777777" w:rsidR="00541334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1001–ից մինչև 3000 քառակուսի մետր 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հարյուր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A0382D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4F819052" w14:textId="75FB8A8D" w:rsidR="006D7901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3001–ից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</w:t>
      </w:r>
      <w:r w:rsidR="00447A5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քերի և շինությունների համար՝ 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3000 քառակուսի մետրը գերազանցող մինչև յուրաքանչյուր 3000 քառակուսի մետրի համար </w:t>
      </w:r>
      <w:r w:rsidR="006D790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մեկ միլիոն դրամի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հանրագումարի ու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սահմանված՝ շենքի (շինության) կառուցման վայրի գոտիականությանը համապատասխանող գոտիականության գործակցի արտադրյալը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388A87B6" w14:textId="52607A13" w:rsidR="00BD43DD" w:rsidRPr="00A0382D" w:rsidRDefault="00447A53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D53A16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="00D53A16"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D53A16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BD43D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 </w:t>
      </w:r>
      <w:r w:rsidR="0055005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կետի</w:t>
      </w:r>
      <w:r w:rsidR="00BD43D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գոտիականությանը համապատասխանող հետևյալ գործակիցները</w:t>
      </w:r>
      <w:r w:rsidR="00541334"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D43DD" w:rsidRPr="00A0382D" w14:paraId="437FE20E" w14:textId="77777777" w:rsidTr="00BD43DD">
        <w:tc>
          <w:tcPr>
            <w:tcW w:w="3226" w:type="dxa"/>
          </w:tcPr>
          <w:p w14:paraId="358521F7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Բնակավայրը </w:t>
            </w:r>
          </w:p>
        </w:tc>
        <w:tc>
          <w:tcPr>
            <w:tcW w:w="3226" w:type="dxa"/>
          </w:tcPr>
          <w:p w14:paraId="4F74DA32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</w:t>
            </w:r>
          </w:p>
        </w:tc>
        <w:tc>
          <w:tcPr>
            <w:tcW w:w="3227" w:type="dxa"/>
          </w:tcPr>
          <w:p w14:paraId="50E3855B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Գոտիականության գործակից</w:t>
            </w:r>
          </w:p>
        </w:tc>
      </w:tr>
      <w:tr w:rsidR="00BD43DD" w:rsidRPr="00A0382D" w14:paraId="34607517" w14:textId="77777777" w:rsidTr="00BD43DD">
        <w:tc>
          <w:tcPr>
            <w:tcW w:w="3226" w:type="dxa"/>
          </w:tcPr>
          <w:p w14:paraId="1C0FFF71" w14:textId="77777777" w:rsidR="00BD43DD" w:rsidRPr="00A0382D" w:rsidRDefault="00447A53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Արաքս, </w:t>
            </w:r>
            <w:r w:rsidR="00800082"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Արտիմետ, Ապագա,Ակնաշեն, Առատաշեն, Գայ, Գրիբոյեդով, Մեծամոր, Լուսագյուղ, Խորոնք, Ջրարբի, Ջրառատ, Հայկաշեն</w:t>
            </w:r>
          </w:p>
        </w:tc>
        <w:tc>
          <w:tcPr>
            <w:tcW w:w="3226" w:type="dxa"/>
          </w:tcPr>
          <w:p w14:paraId="2CC7490D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44A37A2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E453FBB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1AAC8C5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FE4ED42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C6EBF96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FB8C9B0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13</w:t>
            </w:r>
            <w:r w:rsidR="00800082"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-16</w:t>
            </w:r>
          </w:p>
        </w:tc>
        <w:tc>
          <w:tcPr>
            <w:tcW w:w="3227" w:type="dxa"/>
          </w:tcPr>
          <w:p w14:paraId="2F1E49DE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80496D3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31AF9F1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CF34B7F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CA422C5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FD6E564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22AF0B1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2.0</w:t>
            </w:r>
          </w:p>
        </w:tc>
      </w:tr>
    </w:tbl>
    <w:p w14:paraId="7378D56F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7DA0FA9B" w14:textId="308DCEC6" w:rsidR="00A647C4" w:rsidRPr="00A0382D" w:rsidRDefault="0040449A" w:rsidP="00A0382D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 w:eastAsia="en-US"/>
        </w:rPr>
      </w:pPr>
      <w:r w:rsidRPr="00A0382D">
        <w:rPr>
          <w:rFonts w:ascii="GHEA Grapalat" w:hAnsi="GHEA Grapalat"/>
          <w:lang w:val="hy-AM"/>
        </w:rPr>
        <w:t xml:space="preserve"> </w:t>
      </w:r>
      <w:r w:rsidR="00D53A16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զ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. </w:t>
      </w:r>
      <w:r w:rsidR="00A647C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սույն </w:t>
      </w:r>
      <w:r w:rsidR="0054133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հավելվածի 1-ին կետի 1-ին ենթակետի «ա» և «բ» </w:t>
      </w:r>
      <w:r w:rsidR="0055005D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պարբերություն</w:t>
      </w:r>
      <w:r w:rsidR="0054133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ներ</w:t>
      </w:r>
      <w:r w:rsidR="0055005D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ով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 չնախատեսված և Կառավարության սահմանած ցանկում ընդգրկված` սահմանամերձ </w:t>
      </w:r>
      <w:r w:rsidR="00047EBF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Արաքս բնակավայր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ի տարածքում կառուցվող շենքերի և շինությունների համար`</w:t>
      </w:r>
    </w:p>
    <w:p w14:paraId="23BB131B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- 200-ից 500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երեսուն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5AD8C3F4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- 501-ից 1000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հիսուն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48E25CFA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- 1001-ից 3000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հիսուն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2F15CDE5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- 3001 և ավելի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հարյուր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72889352" w14:textId="3AE26286" w:rsidR="0040449A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14:paraId="7C88956A" w14:textId="4CE6555A" w:rsidR="00E14B01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D53A16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14B0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B058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1ED9019D" w14:textId="27051DE2" w:rsidR="00E14B01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D53A16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E14B0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դրամի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B058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061FB27D" w14:textId="77777777" w:rsidR="00E14B01" w:rsidRPr="00A0382D" w:rsidRDefault="00E14B01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90F1FB5" w14:textId="7C08924E" w:rsidR="00D051CD" w:rsidRPr="00A0382D" w:rsidRDefault="00E33CC1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E9128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թույլտվության ժամկետների երկարաձգման յուրաքանչյուր տարվա (այդ թվում՝ ոչ ամբողջական) համար</w:t>
      </w:r>
      <w:r w:rsidR="00FA5440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440225F" w14:textId="19C5C245" w:rsidR="00D051CD" w:rsidRPr="00A0382D" w:rsidRDefault="00F132D4" w:rsidP="00A0382D">
      <w:pPr>
        <w:shd w:val="clear" w:color="auto" w:fill="FFFFFF"/>
        <w:spacing w:before="240"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="000C7999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14:paraId="4B735227" w14:textId="77777777" w:rsidR="00D051CD" w:rsidRPr="00A0382D" w:rsidRDefault="00D051CD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223927D" w14:textId="14DECDE5" w:rsidR="00D051C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200-ից 500 քառակուսի մետր ընդհանուր մակերես ունեցող շենքերի</w:t>
      </w:r>
      <w:r w:rsidR="00A647C4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շինությունների համար` </w:t>
      </w:r>
      <w:r w:rsidR="00A647C4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վաթսուն հազար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սույն հավելվածի 1-ին կետի 2-րդ </w:t>
      </w:r>
      <w:r w:rsidRPr="00E01841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ենթակետով</w:t>
      </w:r>
      <w:r w:rsidRPr="00E018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E018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գոտիականության գործակցի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արտադրյալը,</w:t>
      </w:r>
    </w:p>
    <w:p w14:paraId="49B7839A" w14:textId="3BF28430" w:rsidR="00D051C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</w:t>
      </w:r>
      <w:r w:rsidR="00474B7C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րի համար` </w:t>
      </w:r>
      <w:r w:rsidR="00865D65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հարյուր</w:t>
      </w:r>
      <w:r w:rsidR="00474B7C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հազար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ականության գործակցի արտադրյալը,</w:t>
      </w:r>
    </w:p>
    <w:p w14:paraId="20407BA5" w14:textId="12EDB5C0" w:rsidR="00CA076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1001-ից 3000 քառակուսի մետր ընդհանուր մակերես ունեցող շենքերի և շինությունն</w:t>
      </w:r>
      <w:r w:rsidR="00474B7C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երի համար՝ </w:t>
      </w:r>
      <w:r w:rsidR="00865D65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չորս հարյուր</w:t>
      </w:r>
      <w:r w:rsidR="00474B7C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հազար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արտադրյալը,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4D43478" w14:textId="159584FD" w:rsidR="00CA076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3000 քառակուսի մետրը գերազանցող մինչև յուրաքանչյուր 3000 քառակուսի մետրի համար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հանրագումարի ու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սահմանված՝ շենքի կամ շինության (անհատական բնակելի տան) կառուցման վայրի գոտիականությանը համապատասխանող գոտ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արտադրյալը։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BEDBD08" w14:textId="77777777" w:rsidR="00E14B01" w:rsidRPr="00A0382D" w:rsidRDefault="00E14B01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2A79A2CA" w14:textId="403E30BE" w:rsidR="0040449A" w:rsidRPr="00A0382D" w:rsidRDefault="00FA5440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2538C" w:rsidRPr="00E9128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31CD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14:paraId="1766F2C8" w14:textId="53F26E9D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1"/>
          <w:szCs w:val="21"/>
          <w:lang w:val="hy-AM" w:eastAsia="ru-RU"/>
        </w:rPr>
      </w:pPr>
      <w:r w:rsidRP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</w:t>
      </w:r>
      <w:r w:rsidR="00474B7C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Cambria Math" w:eastAsia="MS Mincho" w:hAnsi="Cambria Math" w:cs="Cambria Math"/>
          <w:sz w:val="24"/>
          <w:szCs w:val="24"/>
          <w:lang w:val="hy-AM" w:eastAsia="ru-RU"/>
        </w:rPr>
        <w:t>,</w:t>
      </w:r>
    </w:p>
    <w:p w14:paraId="637C9C80" w14:textId="0856E8B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բացի շենքերի և շինությունների վերակառուցման, ուժեղացման, վերականգնման կամ արդիականացման աշխատանքներից, նախատեսվում է նաև կցակառույցների,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վերնակառույցների, շենքի տրամաչափային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ւթյուն, և, բացի սույն </w:t>
      </w:r>
      <w:r w:rsidR="001541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 3-րդ կետի 1-ին ենթակետով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դրույքաչափից, կիրառվում են նաև նոր շինարարության 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սույն </w:t>
      </w:r>
      <w:r w:rsidR="00BA504F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14:paraId="3E8CBD08" w14:textId="30D4EDCA" w:rsidR="0040449A" w:rsidRPr="00A0382D" w:rsidRDefault="00431CD7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</w:t>
      </w:r>
      <w:r w:rsidR="00E018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փոփոխությում, ապա, սույն որոշման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="00E018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կետով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հմանված նորմերը և դրույքաչափերը։</w:t>
      </w:r>
    </w:p>
    <w:p w14:paraId="383CB047" w14:textId="3975E2F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736A8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րի) թույլտվության համար՝ </w:t>
      </w:r>
      <w:r w:rsidR="00956BC1" w:rsidRPr="001541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Pr="001541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B435B81" w14:textId="22737E15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</w:t>
      </w:r>
      <w:r w:rsidR="007B208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տարածքում հեղուկ վառելիքի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թույլտվության համար՝ օրա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ցուցային տարվա համար՝ </w:t>
      </w:r>
      <w:r w:rsidR="00956BC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երկու հարյուր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21A10D2" w14:textId="032D0488" w:rsidR="0040449A" w:rsidRPr="00A0382D" w:rsidRDefault="00A2538C" w:rsidP="00A0382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6</w:t>
      </w:r>
      <w:r w:rsidR="00E33CC1" w:rsidRPr="00E91282">
        <w:rPr>
          <w:rFonts w:ascii="Cambria Math" w:hAnsi="Cambria Math" w:cs="Cambria Math"/>
          <w:color w:val="000000"/>
          <w:lang w:val="hy-AM"/>
        </w:rPr>
        <w:t>․</w:t>
      </w:r>
      <w:r w:rsidR="00E91282">
        <w:rPr>
          <w:rFonts w:ascii="GHEA Grapalat" w:hAnsi="GHEA Grapalat"/>
          <w:color w:val="000000"/>
          <w:lang w:val="hy-AM"/>
        </w:rPr>
        <w:t xml:space="preserve"> Հ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lang w:val="hy-AM"/>
        </w:rPr>
        <w:t>երկու 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2D042188" w14:textId="726F3E70" w:rsidR="0040449A" w:rsidRPr="00A0382D" w:rsidRDefault="00A2538C" w:rsidP="00A0382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382D">
        <w:rPr>
          <w:rFonts w:ascii="GHEA Grapalat" w:hAnsi="GHEA Grapalat"/>
          <w:color w:val="000000"/>
          <w:lang w:val="hy-AM"/>
        </w:rPr>
        <w:t>7</w:t>
      </w:r>
      <w:r w:rsidR="00E33CC1" w:rsidRPr="00A0382D">
        <w:rPr>
          <w:rFonts w:ascii="Cambria Math" w:hAnsi="Cambria Math" w:cs="Cambria Math"/>
          <w:lang w:val="hy-AM"/>
        </w:rPr>
        <w:t>․</w:t>
      </w:r>
      <w:r w:rsidR="00E91282">
        <w:rPr>
          <w:rFonts w:ascii="GHEA Grapalat" w:hAnsi="GHEA Grapalat"/>
          <w:color w:val="000000"/>
          <w:lang w:val="hy-AM"/>
        </w:rPr>
        <w:t xml:space="preserve"> Հ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lang w:val="hy-AM"/>
        </w:rPr>
        <w:t>երկու 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12871EB3" w14:textId="1B7E01A2" w:rsidR="0040449A" w:rsidRPr="00A0382D" w:rsidRDefault="00A2538C" w:rsidP="00A0382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382D">
        <w:rPr>
          <w:rFonts w:ascii="GHEA Grapalat" w:hAnsi="GHEA Grapalat"/>
          <w:lang w:val="hy-AM"/>
        </w:rPr>
        <w:t>8</w:t>
      </w:r>
      <w:r w:rsidRPr="00A0382D">
        <w:rPr>
          <w:rFonts w:ascii="Cambria Math" w:hAnsi="Cambria Math" w:cs="Cambria Math"/>
          <w:lang w:val="hy-AM"/>
        </w:rPr>
        <w:t>․</w:t>
      </w:r>
      <w:r w:rsidR="0040449A" w:rsidRPr="00A0382D">
        <w:rPr>
          <w:rFonts w:ascii="GHEA Grapalat" w:hAnsi="GHEA Grapalat"/>
          <w:lang w:val="hy-AM"/>
        </w:rPr>
        <w:t xml:space="preserve"> 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64B166A8" w14:textId="53833E54" w:rsidR="0040449A" w:rsidRPr="00A0382D" w:rsidRDefault="00A2538C" w:rsidP="00A0382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9</w:t>
      </w:r>
      <w:r w:rsidR="00132E3F" w:rsidRPr="00E91282">
        <w:rPr>
          <w:rFonts w:ascii="Cambria Math" w:hAnsi="Cambria Math" w:cs="Cambria Math"/>
          <w:lang w:val="hy-AM"/>
        </w:rPr>
        <w:t>․</w:t>
      </w:r>
      <w:r w:rsidR="0040449A" w:rsidRPr="00A0382D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04BC2CA0" w14:textId="74EEDA07" w:rsidR="0040449A" w:rsidRPr="00A0382D" w:rsidRDefault="00A2538C" w:rsidP="00A0382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10</w:t>
      </w:r>
      <w:r w:rsidR="00132E3F" w:rsidRPr="00E91282">
        <w:rPr>
          <w:rFonts w:ascii="Cambria Math" w:hAnsi="Cambria Math" w:cs="Cambria Math"/>
          <w:color w:val="000000"/>
          <w:lang w:val="hy-AM"/>
        </w:rPr>
        <w:t>․</w:t>
      </w:r>
      <w:r w:rsidR="0040449A" w:rsidRPr="00A0382D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</w:t>
      </w:r>
      <w:r w:rsidR="0040449A" w:rsidRPr="00A0382D">
        <w:rPr>
          <w:rFonts w:ascii="GHEA Grapalat" w:hAnsi="GHEA Grapalat"/>
          <w:color w:val="000000"/>
          <w:lang w:val="hy-AM"/>
        </w:rPr>
        <w:lastRenderedPageBreak/>
        <w:t xml:space="preserve">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4208B7B0" w14:textId="182E8C48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հեղուկների վաճառքի թույլտվության համար՝ օրացուցային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տարվա համար՝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վաթսուն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37BB24D" w14:textId="41705BFE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12</w:t>
      </w:r>
      <w:r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</w:t>
      </w:r>
      <w:r w:rsidR="004E694D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քսան հազար դրամ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B742C3C" w14:textId="416CE439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D1C1BA" w14:textId="7DF99FDF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B5E2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ոգելից և ալկոհոլային խմիչքների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5401E4CB" w14:textId="06201F38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ոգելից և ալկոհոլային խմիչքի վաճառքի թույլտվության համար՝ յուրաքանչյուր եռամսյակի համար՝</w:t>
      </w:r>
    </w:p>
    <w:p w14:paraId="67B332FC" w14:textId="7758543B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4E694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</w:t>
      </w:r>
      <w:r w:rsidR="002B09D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հինգ հարյուր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60B7D552" w14:textId="12CE13EF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AD756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տասնմեկ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077F9A96" w14:textId="47250CEF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տասնյոթ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455A2045" w14:textId="4805720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քսաներկու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D94BE40" w14:textId="69ED23E9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 դրամ,</w:t>
      </w:r>
    </w:p>
    <w:p w14:paraId="3E536628" w14:textId="3F9FF639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082DC42" w14:textId="31870727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2)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57488DA4" w14:textId="23321FB4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56EB93A" w14:textId="2C1499D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տասնմեկ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53C4A815" w14:textId="44B2F69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տասնյոթ հազար </w:t>
      </w:r>
      <w:r w:rsidR="0040449A" w:rsidRPr="00A0382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</w:t>
      </w:r>
    </w:p>
    <w:p w14:paraId="3A710871" w14:textId="76DA336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F4086E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F4086E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4086E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երկու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D5DB696" w14:textId="2E070177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F3262AC" w14:textId="40B57DC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3B003395" w14:textId="624A3D9B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="00A2538C" w:rsidRPr="0058757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736A8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րավաբանական անձանց և անհատ ձեռնարկատերե</w:t>
      </w:r>
      <w:r w:rsidR="00FB5E2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րին համայնքի վարչական տարածքում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կազմակերպման թույլտվության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յուրաքանչյուր օրվա համար՝ մեկ քառակուսի մետրի համար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հարյուր հիսուն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1C79F77" w14:textId="7D45F04A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 վարչական տարածքում առևտրի, հանրային սննդի, զվարճանքի, շահումով խաղերի և վիճակախաղերի կազմակերպման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14:paraId="323D64E2" w14:textId="0DF22948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="0022053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ռևտրի օբյեկտների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հիսուն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85404F8" w14:textId="09F40322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հանրային սննդի և զվարճանքի օբյեկտների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4F9A40" w14:textId="08DCAA2D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բաղնիքների (սաունաների)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ADD6256" w14:textId="60201263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խաղատների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միլիոն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127C52" w14:textId="6BED971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5)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շահումով խաղերի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2383207" w14:textId="508832F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6)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վիճակախաղերի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հիսուն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0E40107" w14:textId="10003095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F481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է՝</w:t>
      </w:r>
    </w:p>
    <w:p w14:paraId="46080BC9" w14:textId="37AE74B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շինությունների ներսում՝</w:t>
      </w:r>
    </w:p>
    <w:p w14:paraId="3DB8F83C" w14:textId="421032B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C17EF68" w14:textId="5D48DEE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D487246" w14:textId="7FF558A5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F54CD42" w14:textId="589C197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քսան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353310D" w14:textId="5B760C11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98D6B8D" w14:textId="2E51F50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1640A64" w14:textId="259A897A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շինությունների ներսում՝</w:t>
      </w:r>
    </w:p>
    <w:p w14:paraId="35EF7612" w14:textId="0F9F7BA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E915EEA" w14:textId="290BEFD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9F310B2" w14:textId="614D9A6B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չորս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CD466C4" w14:textId="3B9499E3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574BF3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ութ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B772878" w14:textId="38660FF4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58776F" w14:textId="61E9728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F7923D3" w14:textId="7170899D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14:paraId="156050EA" w14:textId="77CA565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ալկոհոլային սպիրտի պարունակությունը մինչև 20 ծավալային տոկոս արտադրանք գովազդո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B0CCCD8" w14:textId="2E3CE38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թունդ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51B37E9" w14:textId="2038913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սոցիալական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զրո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03CBD63" w14:textId="6937BFA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3A4D57" w14:textId="104D6D1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</w:p>
    <w:p w14:paraId="38B5DC4C" w14:textId="55F115C1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6)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չափով։</w:t>
      </w:r>
    </w:p>
    <w:p w14:paraId="33D11358" w14:textId="70261844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Հայաստանի  Հանրապետության  համայնքների կամ համայնքի կազմում ընդգրկված բնակավայրերի խորհրդանիշերը (զինանշան, անվանում</w:t>
      </w:r>
      <w:r w:rsidR="00A0382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ը)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որպես օրենքով գրանցված ապրանքային նշան, ապրանքների արտադրության, աշխատանքների կատարման, ծառայությունների մատուցման գործընթացներում, ինչպես նաև ֆիրմային անվանումներում օգտագործելու թույլտվության համար օրացուցային տարվա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6DFF899" w14:textId="42EA7DC1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մեքենայի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950F96D" w14:textId="4BCEB15C" w:rsidR="0040449A" w:rsidRPr="00A0382D" w:rsidRDefault="005B60E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EA3B4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քաղաքացիական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հոգեհանգստի (հրաժեշտի) ծիսակատարության ծառայությունների իրականացման և (կամ) մատուցման թույլտվության համար՝ օրացուցային տարվա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27D772F" w14:textId="03B439F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</w:t>
      </w:r>
      <w:r w:rsidR="00EA3B4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մասնավոր գերեզմանատան կազմակերպման և շահագործման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14:paraId="2251FC79" w14:textId="1E349B98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 հա-ից մինչև 5 հա մակերես ունեցող գերեզմանատների համար՝ </w:t>
      </w:r>
      <w:r w:rsidR="005B60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միլիոն 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3E4F82DB" w14:textId="2BE3543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 հա-ից մինչև 7 հա մակերես ունեցող գերեզմանատների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B5BCE53" w14:textId="0C92C376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7 հա –ից մինչև 10 հա մակերես ունեցող գերեզմանատների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C06F38F" w14:textId="0E882D04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 հա-ից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ավել մակերես ունեցող գերեզմանատների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1BA91A3" w14:textId="59829014" w:rsidR="0040449A" w:rsidRPr="00A0382D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տարածքում սահմանափակման ենթակա ծառայության օբյեկտի գործունեության թույլտվության համար՝</w:t>
      </w:r>
    </w:p>
    <w:p w14:paraId="3D71E824" w14:textId="6D919D05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կարաոկեի, դիսկոտեկի, բաղնիքի, սաունայի և շոգեբաղնիքի համար՝ օրացուցային տարվա համար` համայնքի վարչական տարածքում </w:t>
      </w:r>
      <w:r w:rsidR="00F55788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E38352" w14:textId="125A8337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հեստապարային ակումբի համար՝ օրացուցային տարվա համար` համայնքի վարչական տարածքում 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</w:t>
      </w:r>
      <w:r w:rsidR="00F55788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431BD41" w14:textId="07337793" w:rsidR="0040449A" w:rsidRPr="00A0382D" w:rsidRDefault="005B60E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24</w:t>
      </w:r>
      <w:r w:rsidR="00EA3B4A" w:rsidRPr="00A0382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.</w:t>
      </w:r>
      <w:r w:rsidR="0040449A" w:rsidRPr="00A0382D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սեզոններին հանրային սննդի ծառայության կազմակերպման թույլտվության համար՝ </w:t>
      </w:r>
      <w:r w:rsidR="001D6EF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տաս</w:t>
      </w:r>
      <w:r w:rsidR="00A0382D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1D6EF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հազար</w:t>
      </w:r>
      <w:r w:rsidR="0040449A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մեկ քառակուսի մետրի համար:</w:t>
      </w:r>
    </w:p>
    <w:p w14:paraId="53361FA2" w14:textId="50045FFD" w:rsidR="0040449A" w:rsidRPr="00E91282" w:rsidRDefault="00017B0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</w:t>
      </w:r>
      <w:r w:rsidR="0055002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721A18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A0382D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մանել գոտիավորում համայնքի վարչական տարածքում գտնվող բնակավայրերի համար հետևյալ կերպ՝</w:t>
      </w:r>
    </w:p>
    <w:p w14:paraId="5E686C75" w14:textId="7D2CC5C9" w:rsidR="0040449A" w:rsidRPr="00E91282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017B0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74BF3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14:paraId="67159FD7" w14:textId="2ED7C490" w:rsidR="0040449A" w:rsidRPr="00A0382D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14:paraId="43A1E50E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4DD1DC8" w14:textId="00D0D3F3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</w:t>
      </w:r>
      <w:r w:rsidR="00550024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40449A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  Սույն </w:t>
      </w:r>
      <w:r w:rsidR="00F6589C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հավելվածով</w:t>
      </w:r>
      <w:r w:rsidR="0040449A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դրույքաչափերը հաշվարկել</w:t>
      </w:r>
      <w:r w:rsidR="00E91282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bookmarkStart w:id="0" w:name="_GoBack"/>
      <w:bookmarkEnd w:id="0"/>
    </w:p>
    <w:p w14:paraId="21CC5760" w14:textId="1F9AFFFA" w:rsidR="0040449A" w:rsidRPr="00E91282" w:rsidRDefault="00721A1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Երկրոդ գոտի -0,5 գործակցի կիրառմամբ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740CFEC" w14:textId="70D70A17" w:rsidR="0040449A" w:rsidRPr="00A0382D" w:rsidRDefault="00721A1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C75669A" w14:textId="1E1BAD45" w:rsidR="0040449A" w:rsidRPr="00A0382D" w:rsidRDefault="0040449A" w:rsidP="00A0382D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0382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17648">
        <w:rPr>
          <w:rFonts w:ascii="GHEA Grapalat" w:hAnsi="GHEA Grapalat"/>
          <w:sz w:val="24"/>
          <w:szCs w:val="24"/>
          <w:lang w:val="hy-AM"/>
        </w:rPr>
        <w:t>27</w:t>
      </w:r>
      <w:r w:rsidRPr="00A0382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Սույն  </w:t>
      </w:r>
      <w:r w:rsidR="00F6589C">
        <w:rPr>
          <w:rFonts w:ascii="GHEA Grapalat" w:hAnsi="GHEA Grapalat" w:cs="Cambria Math"/>
          <w:sz w:val="24"/>
          <w:szCs w:val="24"/>
          <w:lang w:val="hy-AM"/>
        </w:rPr>
        <w:t>հավելվածով</w:t>
      </w: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 սահմանված դրույքաչափերը  Հայաստանի  Հանրապետության  կառավարության  սահմանված ցանկում  ընդգրկված  սահմանամերձ,  լեռնային  և  բարձրլեռնային  բնակավայրերի համար հաշվարկել 0,3 գործակցի  կիրառմամբ։</w:t>
      </w:r>
    </w:p>
    <w:p w14:paraId="4EEE01EE" w14:textId="77777777" w:rsidR="008120ED" w:rsidRPr="00A0382D" w:rsidRDefault="008120ED" w:rsidP="00A0382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14:paraId="1BCCD517" w14:textId="77777777" w:rsidR="0040449A" w:rsidRPr="00A0382D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1C178DBA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4EA4DF27" w14:textId="77777777" w:rsidR="0040449A" w:rsidRPr="00A0382D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                                           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</w:t>
      </w:r>
      <w:r w:rsidR="00A35670" w:rsidRPr="00A0382D">
        <w:rPr>
          <w:rFonts w:ascii="GHEA Grapalat" w:hAnsi="GHEA Grapalat"/>
          <w:b/>
          <w:bCs/>
          <w:sz w:val="24"/>
          <w:szCs w:val="24"/>
          <w:lang w:val="en-US"/>
        </w:rPr>
        <w:t>.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Վարդանյան</w:t>
      </w:r>
    </w:p>
    <w:p w14:paraId="2611B90E" w14:textId="77777777" w:rsidR="00992535" w:rsidRPr="00A0382D" w:rsidRDefault="00F6589C" w:rsidP="00A0382D">
      <w:pPr>
        <w:jc w:val="both"/>
        <w:rPr>
          <w:rFonts w:ascii="GHEA Grapalat" w:hAnsi="GHEA Grapalat"/>
        </w:rPr>
      </w:pPr>
    </w:p>
    <w:sectPr w:rsidR="00992535" w:rsidRPr="00A038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739B"/>
    <w:multiLevelType w:val="hybridMultilevel"/>
    <w:tmpl w:val="B7523B70"/>
    <w:lvl w:ilvl="0" w:tplc="F9C0F9F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CE136BC"/>
    <w:multiLevelType w:val="hybridMultilevel"/>
    <w:tmpl w:val="A002F85C"/>
    <w:lvl w:ilvl="0" w:tplc="3C6C6DB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27"/>
    <w:rsid w:val="00017B0C"/>
    <w:rsid w:val="00047EBF"/>
    <w:rsid w:val="000C7999"/>
    <w:rsid w:val="0013074A"/>
    <w:rsid w:val="00132E3F"/>
    <w:rsid w:val="001541DB"/>
    <w:rsid w:val="001D6EF1"/>
    <w:rsid w:val="00220537"/>
    <w:rsid w:val="002B09D9"/>
    <w:rsid w:val="00303BA3"/>
    <w:rsid w:val="003D2BC0"/>
    <w:rsid w:val="0040449A"/>
    <w:rsid w:val="00417648"/>
    <w:rsid w:val="00431CD7"/>
    <w:rsid w:val="00447A53"/>
    <w:rsid w:val="0045446A"/>
    <w:rsid w:val="004571FB"/>
    <w:rsid w:val="00474B7C"/>
    <w:rsid w:val="004779B6"/>
    <w:rsid w:val="004E694D"/>
    <w:rsid w:val="00500B0E"/>
    <w:rsid w:val="00531D09"/>
    <w:rsid w:val="00541334"/>
    <w:rsid w:val="00550024"/>
    <w:rsid w:val="0055005D"/>
    <w:rsid w:val="00561E75"/>
    <w:rsid w:val="00574BF3"/>
    <w:rsid w:val="00587574"/>
    <w:rsid w:val="005B60ED"/>
    <w:rsid w:val="005C62B5"/>
    <w:rsid w:val="005F481F"/>
    <w:rsid w:val="006260CC"/>
    <w:rsid w:val="00680240"/>
    <w:rsid w:val="006C1307"/>
    <w:rsid w:val="006D7901"/>
    <w:rsid w:val="00721A18"/>
    <w:rsid w:val="00736A81"/>
    <w:rsid w:val="007426F3"/>
    <w:rsid w:val="00770E77"/>
    <w:rsid w:val="007B208D"/>
    <w:rsid w:val="00800082"/>
    <w:rsid w:val="008120ED"/>
    <w:rsid w:val="008204F7"/>
    <w:rsid w:val="00865D65"/>
    <w:rsid w:val="008E7044"/>
    <w:rsid w:val="0092067F"/>
    <w:rsid w:val="00932685"/>
    <w:rsid w:val="00956BC1"/>
    <w:rsid w:val="009D690E"/>
    <w:rsid w:val="009F2090"/>
    <w:rsid w:val="009F30B6"/>
    <w:rsid w:val="00A0044A"/>
    <w:rsid w:val="00A0382D"/>
    <w:rsid w:val="00A2538C"/>
    <w:rsid w:val="00A35670"/>
    <w:rsid w:val="00A53768"/>
    <w:rsid w:val="00A647C4"/>
    <w:rsid w:val="00A873EE"/>
    <w:rsid w:val="00AC7FE3"/>
    <w:rsid w:val="00AD0BCA"/>
    <w:rsid w:val="00AD7563"/>
    <w:rsid w:val="00B05847"/>
    <w:rsid w:val="00B06BF1"/>
    <w:rsid w:val="00BA504F"/>
    <w:rsid w:val="00BD43DD"/>
    <w:rsid w:val="00C02A04"/>
    <w:rsid w:val="00C577B5"/>
    <w:rsid w:val="00C77739"/>
    <w:rsid w:val="00C81F84"/>
    <w:rsid w:val="00CA076D"/>
    <w:rsid w:val="00D051CD"/>
    <w:rsid w:val="00D11B27"/>
    <w:rsid w:val="00D53A16"/>
    <w:rsid w:val="00DC5B3D"/>
    <w:rsid w:val="00DF7BE6"/>
    <w:rsid w:val="00E01841"/>
    <w:rsid w:val="00E14B01"/>
    <w:rsid w:val="00E31F33"/>
    <w:rsid w:val="00E33CC1"/>
    <w:rsid w:val="00E91282"/>
    <w:rsid w:val="00EA3B4A"/>
    <w:rsid w:val="00EC77BB"/>
    <w:rsid w:val="00F132D4"/>
    <w:rsid w:val="00F4086E"/>
    <w:rsid w:val="00F55788"/>
    <w:rsid w:val="00F6589C"/>
    <w:rsid w:val="00FA5440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7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C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9600-3125-41B8-8FD8-E60304D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2822</Words>
  <Characters>16088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25</cp:revision>
  <cp:lastPrinted>2024-09-03T12:24:00Z</cp:lastPrinted>
  <dcterms:created xsi:type="dcterms:W3CDTF">2024-10-09T07:45:00Z</dcterms:created>
  <dcterms:modified xsi:type="dcterms:W3CDTF">2024-10-17T06:37:00Z</dcterms:modified>
</cp:coreProperties>
</file>