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BCD42" w14:textId="6333EE50" w:rsidR="00B85DAA" w:rsidRPr="00EE2E72" w:rsidRDefault="005A281F" w:rsidP="00EE2E72">
      <w:pPr>
        <w:jc w:val="right"/>
        <w:rPr>
          <w:rFonts w:ascii="GHEA Grapalat" w:hAnsi="GHEA Grapalat"/>
          <w:iCs/>
          <w:sz w:val="24"/>
          <w:szCs w:val="24"/>
          <w:lang w:val="hy-AM"/>
        </w:rPr>
      </w:pPr>
      <w:r w:rsidRPr="00EE2E72">
        <w:rPr>
          <w:rFonts w:ascii="GHEA Grapalat" w:hAnsi="GHEA Grapalat" w:cs="Sylfaen"/>
          <w:b/>
          <w:iCs/>
          <w:sz w:val="24"/>
          <w:szCs w:val="24"/>
          <w:lang w:val="hy-AM"/>
        </w:rPr>
        <w:t>Հավելված</w:t>
      </w:r>
      <w:r w:rsidR="00B85DAA" w:rsidRPr="00EE2E72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</w:t>
      </w:r>
      <w:r w:rsidRPr="00EE2E72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              </w:t>
      </w:r>
      <w:r w:rsidRPr="00EE2E72">
        <w:rPr>
          <w:rFonts w:ascii="GHEA Grapalat" w:hAnsi="GHEA Grapalat" w:cs="Sylfaen"/>
          <w:b/>
          <w:iCs/>
          <w:sz w:val="24"/>
          <w:szCs w:val="24"/>
          <w:lang w:val="hy-AM"/>
        </w:rPr>
        <w:br/>
      </w:r>
      <w:r w:rsid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                    </w:t>
      </w:r>
      <w:r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 </w:t>
      </w:r>
      <w:r w:rsidR="00B1368F"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EE2E72">
        <w:rPr>
          <w:rFonts w:ascii="GHEA Grapalat" w:hAnsi="GHEA Grapalat" w:cs="Sylfaen"/>
          <w:iCs/>
          <w:sz w:val="24"/>
          <w:szCs w:val="24"/>
          <w:lang w:val="hy-AM"/>
        </w:rPr>
        <w:t>Հայաստանի</w:t>
      </w:r>
      <w:r w:rsidR="00B85DAA"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 </w:t>
      </w:r>
      <w:r w:rsidRPr="00EE2E72">
        <w:rPr>
          <w:rFonts w:ascii="GHEA Grapalat" w:hAnsi="GHEA Grapalat" w:cs="Sylfaen"/>
          <w:iCs/>
          <w:sz w:val="24"/>
          <w:szCs w:val="24"/>
          <w:lang w:val="hy-AM"/>
        </w:rPr>
        <w:t>Հանրապետության</w:t>
      </w:r>
      <w:r w:rsidR="00B85DAA"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EE2E72">
        <w:rPr>
          <w:rFonts w:ascii="GHEA Grapalat" w:hAnsi="GHEA Grapalat" w:cs="Sylfaen"/>
          <w:iCs/>
          <w:sz w:val="24"/>
          <w:szCs w:val="24"/>
          <w:lang w:val="hy-AM"/>
        </w:rPr>
        <w:t>Արմավիրի</w:t>
      </w:r>
      <w:r w:rsidR="00B85DAA"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 </w:t>
      </w:r>
      <w:r w:rsidRPr="00EE2E72">
        <w:rPr>
          <w:rFonts w:ascii="GHEA Grapalat" w:hAnsi="GHEA Grapalat" w:cs="Sylfaen"/>
          <w:iCs/>
          <w:sz w:val="24"/>
          <w:szCs w:val="24"/>
          <w:lang w:val="hy-AM"/>
        </w:rPr>
        <w:br/>
        <w:t xml:space="preserve">                                          մարզի</w:t>
      </w:r>
      <w:r w:rsidR="00B85DAA"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 </w:t>
      </w:r>
      <w:r w:rsidR="00484BCF" w:rsidRPr="00EE2E72">
        <w:rPr>
          <w:rFonts w:ascii="GHEA Grapalat" w:hAnsi="GHEA Grapalat" w:cs="Sylfaen"/>
          <w:iCs/>
          <w:sz w:val="24"/>
          <w:szCs w:val="24"/>
          <w:lang w:val="hy-AM"/>
        </w:rPr>
        <w:t>Արաքս</w:t>
      </w:r>
      <w:r w:rsidR="00B85DAA"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EE2E72">
        <w:rPr>
          <w:rFonts w:ascii="GHEA Grapalat" w:hAnsi="GHEA Grapalat" w:cs="Sylfaen"/>
          <w:iCs/>
          <w:sz w:val="24"/>
          <w:szCs w:val="24"/>
          <w:lang w:val="hy-AM"/>
        </w:rPr>
        <w:t>համայնքի</w:t>
      </w:r>
      <w:r w:rsidR="00B85DAA"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 </w:t>
      </w:r>
      <w:r w:rsidRPr="00EE2E72">
        <w:rPr>
          <w:rFonts w:ascii="GHEA Grapalat" w:hAnsi="GHEA Grapalat" w:cs="Sylfaen"/>
          <w:iCs/>
          <w:sz w:val="24"/>
          <w:szCs w:val="24"/>
          <w:lang w:val="hy-AM"/>
        </w:rPr>
        <w:t>ավագանու</w:t>
      </w:r>
      <w:r w:rsidR="00B85DAA"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                                                                                                                </w:t>
      </w:r>
      <w:r w:rsidRPr="00EE2E72">
        <w:rPr>
          <w:rFonts w:ascii="GHEA Grapalat" w:hAnsi="GHEA Grapalat" w:cs="Sylfaen"/>
          <w:iCs/>
          <w:sz w:val="24"/>
          <w:szCs w:val="24"/>
          <w:lang w:val="hy-AM"/>
        </w:rPr>
        <w:br/>
        <w:t xml:space="preserve">                            </w:t>
      </w:r>
      <w:r w:rsidR="00B85DAA"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2024 </w:t>
      </w:r>
      <w:r w:rsidRPr="00EE2E72">
        <w:rPr>
          <w:rFonts w:ascii="GHEA Grapalat" w:hAnsi="GHEA Grapalat" w:cs="Sylfaen"/>
          <w:iCs/>
          <w:sz w:val="24"/>
          <w:szCs w:val="24"/>
          <w:lang w:val="hy-AM"/>
        </w:rPr>
        <w:t>թվականի</w:t>
      </w:r>
      <w:r w:rsidR="00B85DAA"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Pr="00EE2E72">
        <w:rPr>
          <w:rFonts w:ascii="GHEA Grapalat" w:hAnsi="GHEA Grapalat" w:cs="Sylfaen"/>
          <w:iCs/>
          <w:sz w:val="24"/>
          <w:szCs w:val="24"/>
          <w:lang w:val="hy-AM"/>
        </w:rPr>
        <w:t>դեկտեմբերի</w:t>
      </w:r>
      <w:r w:rsidR="00AE24E6"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25</w:t>
      </w:r>
      <w:r w:rsidR="00B85DAA" w:rsidRPr="00EE2E72">
        <w:rPr>
          <w:rFonts w:ascii="GHEA Grapalat" w:hAnsi="GHEA Grapalat" w:cs="Sylfaen"/>
          <w:iCs/>
          <w:sz w:val="24"/>
          <w:szCs w:val="24"/>
          <w:lang w:val="hy-AM"/>
        </w:rPr>
        <w:t>-</w:t>
      </w:r>
      <w:r w:rsidRPr="00EE2E72">
        <w:rPr>
          <w:rFonts w:ascii="GHEA Grapalat" w:hAnsi="GHEA Grapalat" w:cs="Sylfaen"/>
          <w:iCs/>
          <w:sz w:val="24"/>
          <w:szCs w:val="24"/>
          <w:lang w:val="hy-AM"/>
        </w:rPr>
        <w:t>ի</w:t>
      </w:r>
      <w:r w:rsidR="00F6347F" w:rsidRPr="00EE2E72">
        <w:rPr>
          <w:rFonts w:ascii="GHEA Grapalat" w:hAnsi="GHEA Grapalat"/>
          <w:iCs/>
          <w:sz w:val="24"/>
          <w:szCs w:val="24"/>
          <w:lang w:val="hy-AM"/>
        </w:rPr>
        <w:t xml:space="preserve">                                                                                                    </w:t>
      </w:r>
      <w:r w:rsidR="00F6347F" w:rsidRPr="00EE2E72">
        <w:rPr>
          <w:rFonts w:ascii="GHEA Grapalat" w:hAnsi="GHEA Grapalat" w:cs="Sylfaen"/>
          <w:iCs/>
          <w:sz w:val="24"/>
          <w:szCs w:val="24"/>
          <w:lang w:val="hy-AM"/>
        </w:rPr>
        <w:tab/>
        <w:t xml:space="preserve"> </w:t>
      </w:r>
      <w:r w:rsidR="00B85DAA"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AE24E6" w:rsidRPr="00EE2E72">
        <w:rPr>
          <w:rFonts w:ascii="GHEA Grapalat" w:hAnsi="GHEA Grapalat" w:cs="Tahoma"/>
          <w:iCs/>
          <w:sz w:val="24"/>
          <w:szCs w:val="24"/>
          <w:lang w:val="hy-AM"/>
        </w:rPr>
        <w:t>N</w:t>
      </w:r>
      <w:r w:rsidR="00E52B30" w:rsidRPr="00EE2E72">
        <w:rPr>
          <w:rFonts w:ascii="GHEA Grapalat" w:hAnsi="GHEA Grapalat" w:cs="Tahoma"/>
          <w:iCs/>
          <w:sz w:val="24"/>
          <w:szCs w:val="24"/>
          <w:lang w:val="hy-AM"/>
        </w:rPr>
        <w:t>-</w:t>
      </w:r>
      <w:r w:rsidR="00B85DAA" w:rsidRPr="00EE2E72">
        <w:rPr>
          <w:rFonts w:ascii="GHEA Grapalat" w:hAnsi="GHEA Grapalat" w:cs="Tahoma"/>
          <w:iCs/>
          <w:sz w:val="24"/>
          <w:szCs w:val="24"/>
          <w:lang w:val="hy-AM"/>
        </w:rPr>
        <w:t xml:space="preserve"> </w:t>
      </w:r>
      <w:r w:rsidRPr="00EE2E72">
        <w:rPr>
          <w:rFonts w:ascii="GHEA Grapalat" w:hAnsi="GHEA Grapalat" w:cs="Tahoma"/>
          <w:iCs/>
          <w:sz w:val="24"/>
          <w:szCs w:val="24"/>
          <w:lang w:val="hy-AM"/>
        </w:rPr>
        <w:t>որոշման</w:t>
      </w:r>
      <w:r w:rsidR="00B85DAA" w:rsidRPr="00EE2E72">
        <w:rPr>
          <w:rFonts w:ascii="GHEA Grapalat" w:hAnsi="GHEA Grapalat" w:cs="Sylfaen"/>
          <w:iCs/>
          <w:sz w:val="24"/>
          <w:szCs w:val="24"/>
          <w:lang w:val="hy-AM"/>
        </w:rPr>
        <w:t xml:space="preserve">      </w:t>
      </w:r>
    </w:p>
    <w:p w14:paraId="35AE2429" w14:textId="77777777" w:rsidR="00B85DAA" w:rsidRPr="005A281F" w:rsidRDefault="00B85DAA" w:rsidP="00141AB1">
      <w:p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color w:val="000000"/>
          <w:lang w:val="hy-AM"/>
        </w:rPr>
      </w:pPr>
    </w:p>
    <w:p w14:paraId="74AE01CC" w14:textId="77777777" w:rsidR="00AD72E6" w:rsidRPr="005A281F" w:rsidRDefault="00AD72E6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A281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Կ Ա Ր Գ</w:t>
      </w:r>
    </w:p>
    <w:p w14:paraId="5287E532" w14:textId="77777777" w:rsidR="00AD72E6" w:rsidRPr="005A281F" w:rsidRDefault="00AD72E6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lang w:val="hy-AM"/>
        </w:rPr>
      </w:pPr>
    </w:p>
    <w:p w14:paraId="42709332" w14:textId="054DAAAC" w:rsidR="00AD72E6" w:rsidRPr="005A281F" w:rsidRDefault="00312D40" w:rsidP="00D146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ՀԱՅԱՍՏԱՆԻ ՀԱՆՐԱՊԵՏՈՒԹՅԱՆ</w:t>
      </w:r>
      <w:bookmarkStart w:id="0" w:name="_GoBack"/>
      <w:bookmarkEnd w:id="0"/>
      <w:r w:rsidR="001D51A9" w:rsidRPr="005A281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ԱՐՄԱՎԻՐԻ</w:t>
      </w:r>
      <w:r w:rsidR="002A5841" w:rsidRPr="005A281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ՄԱՐԶԻ </w:t>
      </w:r>
      <w:r w:rsidR="00484BC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ԱՐԱՔՍ</w:t>
      </w:r>
      <w:r w:rsidR="00F36BD4" w:rsidRPr="005A281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 ՀԱՄԱՅՆՔԻ ՎԱՐՉԱԿԱՆ ՏԱՐԱԾՔՈՒՄ ԳՏՆՎՈՂ </w:t>
      </w:r>
      <w:r w:rsidR="00AD72E6" w:rsidRPr="005A281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>ԱՐՈՏԱՎԱՅՐԵՐԻ ԵՎ ԽՈՏՀԱՐՔՆԵՐԻ ՕԳՏԱԳՈՐԾՄԱՆ</w:t>
      </w:r>
    </w:p>
    <w:p w14:paraId="73CBAB72" w14:textId="77777777" w:rsidR="00AD72E6" w:rsidRPr="005A281F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5A281F">
        <w:rPr>
          <w:rFonts w:ascii="Calibri" w:eastAsia="Times New Roman" w:hAnsi="Calibri" w:cs="Calibri"/>
          <w:color w:val="000000"/>
          <w:lang w:val="hy-AM"/>
        </w:rPr>
        <w:t> </w:t>
      </w:r>
    </w:p>
    <w:p w14:paraId="677D1CC9" w14:textId="77777777" w:rsidR="00AD72E6" w:rsidRPr="005A281F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A281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45C64C45" w14:textId="3ABC3658" w:rsidR="00AD72E6" w:rsidRPr="005A281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կարգով սահմանվում են </w:t>
      </w:r>
      <w:r w:rsidR="00484BC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Արաքս</w:t>
      </w:r>
      <w:r w:rsidR="00F36BD4"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վարչական տարածքում գտնվող համայնքային</w:t>
      </w:r>
      <w:r w:rsidR="00186788"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սեփականություն հանդիսացող հողերի վրա գտնվող արոտավա</w:t>
      </w:r>
      <w:r w:rsidR="001D5D27"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յրերի, խոտհարքների կառավարման,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արդյունավետ օգտագործման պայմանները:</w:t>
      </w:r>
    </w:p>
    <w:p w14:paraId="6368D991" w14:textId="00F14BAC" w:rsidR="00AD72E6" w:rsidRPr="007464EF" w:rsidRDefault="001D5D27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Սույն կարգի </w:t>
      </w:r>
      <w:r w:rsid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նպատակներն ու խնդիրներն են</w:t>
      </w:r>
      <w:r w:rsidR="00AD72E6" w:rsidRP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`</w:t>
      </w:r>
    </w:p>
    <w:p w14:paraId="486F7C19" w14:textId="30E270FA" w:rsidR="00E7553B" w:rsidRPr="007464EF" w:rsidRDefault="00484BCF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Արաքս</w:t>
      </w:r>
      <w:r w:rsidR="005A281F" w:rsidRP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A5841" w:rsidRP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="001D5D27" w:rsidRP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արոտավայրերի,</w:t>
      </w:r>
      <w:r w:rsidR="00AD72E6" w:rsidRP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խոտհարքների</w:t>
      </w:r>
      <w:r w:rsidR="001D5D27" w:rsidRP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կայուն պահպանության</w:t>
      </w:r>
      <w:r w:rsidR="00AD72E6" w:rsidRP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ու արդյու</w:t>
      </w:r>
      <w:r w:rsidR="001D5D27" w:rsidRP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նավետ օգտագործման գործընթացների</w:t>
      </w:r>
      <w:r w:rsid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</w:t>
      </w:r>
      <w:r w:rsidR="001D5D27" w:rsidRP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նպաստ</w:t>
      </w:r>
      <w:r w:rsid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ում</w:t>
      </w:r>
      <w:r w:rsidR="00AD72E6" w:rsidRP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ը.</w:t>
      </w:r>
      <w:r w:rsidR="00E7553B" w:rsidRPr="007464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77F89E8D" w14:textId="529E2BC6" w:rsidR="00E7553B" w:rsidRPr="007837EF" w:rsidRDefault="007837EF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Pr="007837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րոտավայրերի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</w:t>
      </w:r>
      <w:r w:rsidR="00C41940" w:rsidRPr="007837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խոտհարքների </w:t>
      </w:r>
      <w:r w:rsidRPr="007837EF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բերքատվության բարձրացման և վերականգնման համար նպաստավոր պայմանների ստեղծումը</w:t>
      </w:r>
      <w:r w:rsidR="00AD72E6" w:rsidRPr="007837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  <w:r w:rsidR="00E7553B" w:rsidRPr="007837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17E76E67" w14:textId="4E3225BF" w:rsidR="00E7553B" w:rsidRPr="007837EF" w:rsidRDefault="007837EF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արոտավայրերի և</w:t>
      </w:r>
      <w:r w:rsidR="00AD72E6" w:rsidRPr="007837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խոտհարքների որակական բնութագրեր</w:t>
      </w:r>
      <w:r w:rsidR="00C41940" w:rsidRPr="007837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և</w:t>
      </w:r>
      <w:r w:rsidR="00AD72E6" w:rsidRPr="007837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բնապահպանական վիճակի վատթարացման կանխումը.</w:t>
      </w:r>
      <w:r w:rsidR="00E7553B" w:rsidRPr="007837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14:paraId="24831D8B" w14:textId="523F8801" w:rsidR="00AD72E6" w:rsidRPr="007837EF" w:rsidRDefault="007837EF" w:rsidP="00141AB1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արոտավայրերի և</w:t>
      </w:r>
      <w:r w:rsidR="00AD72E6" w:rsidRPr="007837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C41940" w:rsidRPr="007837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խոտհարքների սանիտարական վիճակում</w:t>
      </w:r>
      <w:r w:rsidR="00AD72E6" w:rsidRPr="007837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պահպանության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ապահովմանը նպաստելը</w:t>
      </w:r>
      <w:r w:rsidR="00AD72E6" w:rsidRPr="007837E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551112D8" w14:textId="74DEFA8F" w:rsidR="00AD72E6" w:rsidRPr="00AE24E6" w:rsidRDefault="00FC316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Մինչ</w:t>
      </w:r>
      <w:r w:rsidR="007C6CF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և</w:t>
      </w:r>
      <w:r w:rsidR="00AD72E6"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արոտ</w:t>
      </w:r>
      <w:r w:rsidR="00C41940"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ավայրերի օգտագործումը </w:t>
      </w:r>
      <w:r w:rsidR="00C41940" w:rsidRPr="007C6CF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</w:t>
      </w:r>
      <w:r w:rsidR="00C41940" w:rsidRPr="000529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ազմել</w:t>
      </w:r>
      <w:r w:rsidR="00AD72E6"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արոտավայրերի օգտագործմ</w:t>
      </w:r>
      <w:r w:rsidR="00C41940"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ան պլան` հաշվի առնելով գյուղատն</w:t>
      </w:r>
      <w:r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տեսական</w:t>
      </w:r>
      <w:r w:rsidR="00AD72E6"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կենդանիների թվաքանակը և </w:t>
      </w:r>
      <w:r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արոտավայրերի բուսածածկ</w:t>
      </w:r>
      <w:r w:rsidR="00AD72E6"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ը:</w:t>
      </w:r>
    </w:p>
    <w:p w14:paraId="0B0CCEE6" w14:textId="79AF5511" w:rsidR="00AD72E6" w:rsidRPr="00AE24E6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Արոտավայրերի կայուն և արդյունավետ օգտագործման նպատակով</w:t>
      </w:r>
      <w:r w:rsidR="00FC3166"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կիրառվում է </w:t>
      </w:r>
      <w:r w:rsidR="007C6CFA" w:rsidRPr="00457E56">
        <w:rPr>
          <w:rFonts w:ascii="GHEA Grapalat" w:eastAsia="Times New Roman" w:hAnsi="GHEA Grapalat" w:cs="Times New Roman"/>
          <w:sz w:val="24"/>
          <w:szCs w:val="24"/>
          <w:lang w:val="hy-AM"/>
        </w:rPr>
        <w:t>արոտաշրջանառություն</w:t>
      </w:r>
      <w:r w:rsidRPr="00457E56">
        <w:rPr>
          <w:rFonts w:ascii="GHEA Grapalat" w:eastAsia="Times New Roman" w:hAnsi="GHEA Grapalat" w:cs="Times New Roman"/>
          <w:sz w:val="24"/>
          <w:szCs w:val="24"/>
          <w:lang w:val="hy-AM"/>
        </w:rPr>
        <w:t>`</w:t>
      </w:r>
      <w:r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հետևյալ սկզբունքներով`</w:t>
      </w:r>
    </w:p>
    <w:p w14:paraId="056A0CA6" w14:textId="0FCDDCA6" w:rsidR="00AD72E6" w:rsidRPr="00AE24E6" w:rsidRDefault="007C6CFA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</w:t>
      </w:r>
      <w:r w:rsidR="00FC3166"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ինչ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և</w:t>
      </w:r>
      <w:r w:rsidR="00AD72E6" w:rsidRPr="00AE24E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արոտային շրջանի սկսվելն ընդհանուր արոտավայրը բաժանվում է առանձին արոտամասերի (արոտաբաժինների), որոնք արածեցվում են որոշակի հերթականությամբ.</w:t>
      </w:r>
    </w:p>
    <w:p w14:paraId="5073ED88" w14:textId="2269C39E" w:rsidR="00AD72E6" w:rsidRPr="007C6CFA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7C6CF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արածեցման </w:t>
      </w:r>
      <w:r w:rsidR="00FC3166" w:rsidRPr="007C6CF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հերթականությունը </w:t>
      </w:r>
      <w:r w:rsidRPr="007C6CF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C6CFA" w:rsidRPr="007C6CF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յուրաքանչյուր տարի </w:t>
      </w:r>
      <w:r w:rsidRPr="007C6CF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փոփոխվում է.</w:t>
      </w:r>
    </w:p>
    <w:p w14:paraId="0A6C6136" w14:textId="77777777" w:rsidR="00AD72E6" w:rsidRPr="000529EC" w:rsidRDefault="00FC316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529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նախորդ տարվա վերջում</w:t>
      </w:r>
      <w:r w:rsidR="00AD72E6" w:rsidRPr="000529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արածեցված արոտամասը հաջորդ տարում չի արածեցվում, թողնվում է «հանգստի»:</w:t>
      </w:r>
    </w:p>
    <w:p w14:paraId="7ADA102F" w14:textId="3377B505" w:rsidR="00AD72E6" w:rsidRPr="000529EC" w:rsidRDefault="007C6CFA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</w:t>
      </w:r>
      <w:r w:rsidRPr="000529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րոտային շրջանի սկիզբը և ավարտը սահմանվում է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յ</w:t>
      </w:r>
      <w:r w:rsidRPr="000529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ուրաքանչյուր տարի</w:t>
      </w:r>
      <w:r w:rsidR="005D6151" w:rsidRPr="000529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`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ելնելով </w:t>
      </w:r>
      <w:r w:rsidR="00AD72E6" w:rsidRPr="000529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տվ</w:t>
      </w:r>
      <w:r w:rsidRPr="000529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յալ տարվա կլիմայական պայմաններ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ից</w:t>
      </w:r>
      <w:r w:rsidR="00AD72E6" w:rsidRPr="000529EC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:</w:t>
      </w:r>
    </w:p>
    <w:p w14:paraId="1AABC46D" w14:textId="7259240C" w:rsidR="00AD72E6" w:rsidRPr="000529EC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529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Արոտային շրջանի տևողությունը </w:t>
      </w:r>
      <w:r w:rsidR="00484BCF" w:rsidRPr="004A4AF5">
        <w:rPr>
          <w:rFonts w:ascii="GHEA Grapalat" w:eastAsia="Times New Roman" w:hAnsi="GHEA Grapalat" w:cs="Times New Roman"/>
          <w:sz w:val="24"/>
          <w:szCs w:val="24"/>
          <w:lang w:val="hy-AM"/>
        </w:rPr>
        <w:t>Արաքս</w:t>
      </w:r>
      <w:r w:rsidR="001D51A9" w:rsidRPr="004A4AF5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2A5841" w:rsidRPr="000529EC">
        <w:rPr>
          <w:rFonts w:ascii="GHEA Grapalat" w:eastAsia="Times New Roman" w:hAnsi="GHEA Grapalat" w:cs="Times New Roman"/>
          <w:sz w:val="24"/>
          <w:szCs w:val="24"/>
          <w:lang w:val="hy-AM"/>
        </w:rPr>
        <w:t>համայնքում</w:t>
      </w:r>
      <w:r w:rsidRPr="000529EC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կազմում է` խոշոր եղջ</w:t>
      </w:r>
      <w:r w:rsidR="004A4AF5" w:rsidRPr="000529EC">
        <w:rPr>
          <w:rFonts w:ascii="GHEA Grapalat" w:eastAsia="Times New Roman" w:hAnsi="GHEA Grapalat" w:cs="Times New Roman"/>
          <w:sz w:val="24"/>
          <w:szCs w:val="24"/>
          <w:lang w:val="hy-AM"/>
        </w:rPr>
        <w:t>երավոր կենդանիների համար` 210-2</w:t>
      </w:r>
      <w:r w:rsidR="004A4AF5" w:rsidRPr="004A4AF5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Pr="000529EC">
        <w:rPr>
          <w:rFonts w:ascii="GHEA Grapalat" w:eastAsia="Times New Roman" w:hAnsi="GHEA Grapalat" w:cs="Times New Roman"/>
          <w:sz w:val="24"/>
          <w:szCs w:val="24"/>
          <w:lang w:val="hy-AM"/>
        </w:rPr>
        <w:t>0 օր, մանր եղջերավոր կենդանիների համար` 270-300 օր:</w:t>
      </w:r>
    </w:p>
    <w:p w14:paraId="4A9B4C0F" w14:textId="77777777" w:rsidR="00AD72E6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457E56">
        <w:rPr>
          <w:rFonts w:ascii="GHEA Grapalat" w:eastAsia="Times New Roman" w:hAnsi="GHEA Grapalat" w:cs="Times New Roman"/>
          <w:sz w:val="24"/>
          <w:szCs w:val="24"/>
          <w:lang w:val="hy-AM"/>
        </w:rPr>
        <w:t>Միևնույն արոտատարածքում ամբողջական բոլորապտույտով արածեցումների թիվն ամբողջ արոտային շրջանում սահմանվում է`</w:t>
      </w:r>
    </w:p>
    <w:p w14:paraId="75E3B56A" w14:textId="4AE1196B" w:rsidR="00457E56" w:rsidRPr="00457E56" w:rsidRDefault="00457E56" w:rsidP="000F38AF">
      <w:pPr>
        <w:pStyle w:val="a3"/>
        <w:shd w:val="clear" w:color="auto" w:fill="FFFFFF"/>
        <w:spacing w:before="0" w:beforeAutospacing="0" w:after="0" w:afterAutospacing="0"/>
        <w:ind w:left="785"/>
        <w:rPr>
          <w:rFonts w:ascii="Arial Unicode" w:hAnsi="Arial Unicode"/>
          <w:color w:val="000000"/>
          <w:sz w:val="21"/>
          <w:szCs w:val="21"/>
          <w:lang w:val="hy-AM"/>
        </w:rPr>
      </w:pPr>
    </w:p>
    <w:p w14:paraId="6E1140EE" w14:textId="5FC3D3D0" w:rsidR="00457E56" w:rsidRPr="000F38AF" w:rsidRDefault="000F38AF" w:rsidP="00457E56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>կիսաանապատային և չոր տափաստանային գոտիներում` 2-3 անգամ.</w:t>
      </w:r>
    </w:p>
    <w:p w14:paraId="5C527134" w14:textId="491E4659" w:rsidR="000F38AF" w:rsidRPr="000F38AF" w:rsidRDefault="000F38AF" w:rsidP="00457E56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lastRenderedPageBreak/>
        <w:t>տափաստանային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գոտում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` 3-4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անգամ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3C49277A" w14:textId="77777777" w:rsidR="000F38AF" w:rsidRPr="000F38AF" w:rsidRDefault="000F38AF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>Կ</w:t>
      </w:r>
      <w:r w:rsidR="00AD72E6"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>ենդանիների արածեցումն սկսվում է գարնանը</w:t>
      </w:r>
      <w:r w:rsidR="00021D61"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  <w:r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բույսերի վերաճն սկսվելուց 15-18</w:t>
      </w:r>
      <w:r w:rsidR="00AD72E6"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օր հետո, երբ արոտավայրում բույսերը հասել</w:t>
      </w:r>
      <w:r w:rsidR="00021D61"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են հասունացման,բույսերի </w:t>
      </w:r>
      <w:r w:rsidR="00AD72E6"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>բարձրու</w:t>
      </w:r>
      <w:r w:rsidR="00211B42"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>թյունը հողի մակերեսից կազմում է</w:t>
      </w:r>
      <w:r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>՝</w:t>
      </w:r>
    </w:p>
    <w:p w14:paraId="202C1203" w14:textId="328F4BEE" w:rsidR="00AD72E6" w:rsidRPr="000F38AF" w:rsidRDefault="000F38AF" w:rsidP="000F38AF">
      <w:pPr>
        <w:pStyle w:val="a5"/>
        <w:shd w:val="clear" w:color="auto" w:fill="FFFFFF"/>
        <w:spacing w:after="0" w:line="240" w:lineRule="auto"/>
        <w:ind w:left="78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>1)</w:t>
      </w:r>
      <w:r w:rsidRPr="000F38AF">
        <w:rPr>
          <w:rFonts w:ascii="Arial Unicode" w:hAnsi="Arial Unicode"/>
          <w:sz w:val="21"/>
          <w:szCs w:val="21"/>
          <w:shd w:val="clear" w:color="auto" w:fill="FFFFFF"/>
          <w:lang w:val="hy-AM"/>
        </w:rPr>
        <w:t xml:space="preserve"> </w:t>
      </w:r>
      <w:r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>կիսաանապատային, չոր տափաստանային և ալպյան գոտիներում` 6-8 սմ,</w:t>
      </w:r>
    </w:p>
    <w:p w14:paraId="7C49216B" w14:textId="68399CD1" w:rsidR="000F38AF" w:rsidRPr="000F38AF" w:rsidRDefault="000F38AF" w:rsidP="000F38AF">
      <w:pPr>
        <w:pStyle w:val="a5"/>
        <w:shd w:val="clear" w:color="auto" w:fill="FFFFFF"/>
        <w:spacing w:after="0" w:line="240" w:lineRule="auto"/>
        <w:ind w:left="785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0F38AF">
        <w:rPr>
          <w:rFonts w:ascii="GHEA Grapalat" w:eastAsia="Times New Roman" w:hAnsi="GHEA Grapalat" w:cs="Times New Roman"/>
          <w:sz w:val="24"/>
          <w:szCs w:val="24"/>
        </w:rPr>
        <w:t>2)</w:t>
      </w:r>
      <w:r w:rsidRPr="000F38AF">
        <w:rPr>
          <w:rFonts w:ascii="Arial Unicode" w:hAnsi="Arial Unicode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 w:rsidRPr="000F38AF">
        <w:rPr>
          <w:rFonts w:ascii="GHEA Grapalat" w:eastAsia="Times New Roman" w:hAnsi="GHEA Grapalat" w:cs="Times New Roman"/>
          <w:sz w:val="24"/>
          <w:szCs w:val="24"/>
        </w:rPr>
        <w:t>տափաստանային</w:t>
      </w:r>
      <w:proofErr w:type="spellEnd"/>
      <w:proofErr w:type="gram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գոտում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` 10-12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սմ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14:paraId="55BBB8E2" w14:textId="77777777" w:rsidR="00AD72E6" w:rsidRPr="000F38A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F38A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Մեծ թեքություններում (15</w:t>
      </w:r>
      <w:r w:rsidRPr="000F38AF">
        <w:rPr>
          <w:rFonts w:ascii="GHEA Grapalat" w:eastAsia="Times New Roman" w:hAnsi="GHEA Grapalat" w:cs="Times New Roman"/>
          <w:color w:val="000000"/>
          <w:sz w:val="24"/>
          <w:szCs w:val="24"/>
          <w:vertAlign w:val="superscript"/>
          <w:lang w:val="hy-AM"/>
        </w:rPr>
        <w:t>0</w:t>
      </w:r>
      <w:r w:rsidRPr="000F38A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0F38AF">
        <w:rPr>
          <w:rFonts w:ascii="GHEA Grapalat" w:eastAsia="Times New Roman" w:hAnsi="GHEA Grapalat" w:cs="Arial Unicode"/>
          <w:color w:val="000000"/>
          <w:sz w:val="24"/>
          <w:szCs w:val="24"/>
          <w:lang w:val="hy-AM"/>
        </w:rPr>
        <w:t>և բարձր), որտեղ առկա է հողատարման (էրոզիա) վտանգ և բուսածածկը համեմատաբար թույլ է, արածեցումը կատարվում է սա</w:t>
      </w:r>
      <w:r w:rsidRPr="000F38A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հմանված ժամկետից 10-12 օր անց:</w:t>
      </w:r>
    </w:p>
    <w:p w14:paraId="1DB08DFF" w14:textId="437197B5" w:rsidR="00AD72E6" w:rsidRPr="005A281F" w:rsidRDefault="00DA626F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ենդանիների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հատկացվող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մակերեսը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ելնելով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բեռնվածությունից</w:t>
      </w:r>
      <w:proofErr w:type="spellEnd"/>
      <w:r w:rsidR="00AD72E6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19442596" w14:textId="77777777" w:rsidR="00AD72E6" w:rsidRPr="005A281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արտահայտվում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հեկտարի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տեղաբաշխվող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որոշվում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բանաձևով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6662BCF0" w14:textId="77777777" w:rsidR="00AD72E6" w:rsidRPr="005A281F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A281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tblInd w:w="19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646"/>
      </w:tblGrid>
      <w:tr w:rsidR="00AD72E6" w:rsidRPr="005A281F" w14:paraId="2FF167A0" w14:textId="77777777" w:rsidTr="00E61FAD">
        <w:trPr>
          <w:tblCellSpacing w:w="0" w:type="dxa"/>
        </w:trPr>
        <w:tc>
          <w:tcPr>
            <w:tcW w:w="1065" w:type="dxa"/>
            <w:vMerge w:val="restart"/>
            <w:shd w:val="clear" w:color="auto" w:fill="FFFFFF"/>
            <w:vAlign w:val="center"/>
            <w:hideMark/>
          </w:tcPr>
          <w:p w14:paraId="74F72E08" w14:textId="77777777" w:rsidR="00AD72E6" w:rsidRPr="005A281F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5A281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ԱԹԲ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ADE9DC" w14:textId="77777777" w:rsidR="00AD72E6" w:rsidRPr="005A281F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5A28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 </w:t>
            </w:r>
            <w:r w:rsidRPr="005A281F">
              <w:rPr>
                <w:rFonts w:ascii="GHEA Grapalat" w:eastAsia="Times New Roman" w:hAnsi="GHEA Grapalat" w:cs="Arial Unicode"/>
                <w:b/>
                <w:color w:val="000000"/>
                <w:sz w:val="24"/>
                <w:szCs w:val="24"/>
              </w:rPr>
              <w:t xml:space="preserve"> </w:t>
            </w:r>
            <w:r w:rsidRPr="005A281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Բ</w:t>
            </w:r>
          </w:p>
        </w:tc>
      </w:tr>
      <w:tr w:rsidR="00AD72E6" w:rsidRPr="005A281F" w14:paraId="572E9C73" w14:textId="77777777" w:rsidTr="00E61F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B2142A2" w14:textId="77777777" w:rsidR="00AD72E6" w:rsidRPr="005A281F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63511" w14:textId="77777777" w:rsidR="00AD72E6" w:rsidRPr="005A281F" w:rsidRDefault="00AD72E6" w:rsidP="00141AB1">
            <w:pPr>
              <w:spacing w:beforeAutospacing="1" w:after="0" w:afterAutospacing="1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5A281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——,</w:t>
            </w:r>
          </w:p>
        </w:tc>
      </w:tr>
      <w:tr w:rsidR="00AD72E6" w:rsidRPr="005A281F" w14:paraId="03D57218" w14:textId="77777777" w:rsidTr="00E61FAD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234C85C" w14:textId="77777777" w:rsidR="00AD72E6" w:rsidRPr="005A281F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F7506F" w14:textId="77777777" w:rsidR="00AD72E6" w:rsidRPr="005A281F" w:rsidRDefault="00AD72E6" w:rsidP="00141AB1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</w:pPr>
            <w:r w:rsidRPr="005A281F">
              <w:rPr>
                <w:rFonts w:ascii="GHEA Grapalat" w:eastAsia="Times New Roman" w:hAnsi="GHEA Grapalat" w:cs="Times New Roman"/>
                <w:b/>
                <w:color w:val="000000"/>
                <w:sz w:val="24"/>
                <w:szCs w:val="24"/>
              </w:rPr>
              <w:t>Պ x Տ</w:t>
            </w:r>
          </w:p>
        </w:tc>
      </w:tr>
    </w:tbl>
    <w:p w14:paraId="2E86A5F0" w14:textId="77777777" w:rsidR="00AD72E6" w:rsidRPr="005A281F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7E98A9E5" w14:textId="77777777" w:rsidR="00AD72E6" w:rsidRPr="005A281F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A281F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ԱԹԲ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թույլատրելի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բեռնվածությունն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է,</w:t>
      </w:r>
    </w:p>
    <w:p w14:paraId="41BAC1DC" w14:textId="77777777" w:rsidR="00AD72E6" w:rsidRPr="005A281F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A281F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Բ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1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բերքատվությունն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(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խոնավ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արոտականաչի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զանգվածը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), </w:t>
      </w:r>
      <w:r w:rsidR="00666428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 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կգ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/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14:paraId="34ABDE94" w14:textId="77777777" w:rsidR="00AD72E6" w:rsidRPr="005A281F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A281F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Պ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1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անասնագլխաքանակի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արոտակերի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պահանջն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կգ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,</w:t>
      </w:r>
    </w:p>
    <w:p w14:paraId="40869C72" w14:textId="77777777" w:rsidR="00AD72E6" w:rsidRPr="005A281F" w:rsidRDefault="00AD72E6" w:rsidP="00141AB1">
      <w:pPr>
        <w:shd w:val="clear" w:color="auto" w:fill="FFFFFF"/>
        <w:spacing w:after="0" w:line="240" w:lineRule="auto"/>
        <w:ind w:firstLine="81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A281F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Տ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-ն`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շրջանի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օրերով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72CA29A" w14:textId="77777777" w:rsidR="00AD72E6" w:rsidRPr="005A281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բեռնվածության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որոշման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մեկ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պայմանական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կենդանու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գլխաքանակին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տարբեր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գյուղատնտեսական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հավասարեցվում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գործակիցներով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5666919C" w14:textId="77777777" w:rsidR="00AD72E6" w:rsidRPr="005A281F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արտադրող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ցուլ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 1.0.</w:t>
      </w:r>
    </w:p>
    <w:p w14:paraId="37ECF932" w14:textId="77777777" w:rsidR="00AD72E6" w:rsidRPr="005A281F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սեռահասակային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այլ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խմբերի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 0.66.</w:t>
      </w:r>
    </w:p>
    <w:p w14:paraId="1920BFBE" w14:textId="77777777" w:rsidR="00AD72E6" w:rsidRPr="005A281F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 0.1:</w:t>
      </w:r>
    </w:p>
    <w:p w14:paraId="1868A7EE" w14:textId="77777777" w:rsidR="00AD72E6" w:rsidRPr="000F38A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Մեկ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պայմանական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գլխաքանակի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համար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ամբողջ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արոտային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շրջանում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անհրաժեշտ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արոտատարածքը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կազմում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է`</w:t>
      </w:r>
    </w:p>
    <w:p w14:paraId="01FF0904" w14:textId="757CD6A1" w:rsidR="00AD72E6" w:rsidRPr="000F38AF" w:rsidRDefault="000F38AF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կիսա</w:t>
      </w:r>
      <w:r>
        <w:rPr>
          <w:rFonts w:ascii="GHEA Grapalat" w:eastAsia="Times New Roman" w:hAnsi="GHEA Grapalat" w:cs="Times New Roman"/>
          <w:sz w:val="24"/>
          <w:szCs w:val="24"/>
        </w:rPr>
        <w:t>անապատային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գոտում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` 6-7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300990BB" w14:textId="6F5A6C69" w:rsidR="00AD72E6" w:rsidRPr="000F38AF" w:rsidRDefault="000F38AF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proofErr w:type="gramStart"/>
      <w:r>
        <w:rPr>
          <w:rFonts w:ascii="GHEA Grapalat" w:eastAsia="Times New Roman" w:hAnsi="GHEA Grapalat" w:cs="Times New Roman"/>
          <w:sz w:val="24"/>
          <w:szCs w:val="24"/>
        </w:rPr>
        <w:t>տափաստանային</w:t>
      </w:r>
      <w:proofErr w:type="spellEnd"/>
      <w:proofErr w:type="gram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գոտում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` 2-2.5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hy-AM"/>
        </w:rPr>
        <w:t>։</w:t>
      </w:r>
    </w:p>
    <w:p w14:paraId="40404F7E" w14:textId="77777777" w:rsidR="00AD72E6" w:rsidRPr="000F38A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Արածեցման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արդյունավետ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եղանակը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հերթափոխային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համակարգված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արածեցումն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է,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որի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կիրառման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համար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արոտատարածքը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պետք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է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բաժանել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արոտավանդակների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որոնց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մեծությունը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100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պայմանական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անասնագլխաքանակ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ընդգրկող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նախրի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համար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կազմում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է`</w:t>
      </w:r>
    </w:p>
    <w:p w14:paraId="7E367A4C" w14:textId="03806C5C" w:rsidR="00AD72E6" w:rsidRPr="000F38AF" w:rsidRDefault="000F38AF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proofErr w:type="gramStart"/>
      <w:r w:rsidRPr="000F38AF">
        <w:rPr>
          <w:rFonts w:ascii="GHEA Grapalat" w:eastAsia="Times New Roman" w:hAnsi="GHEA Grapalat" w:cs="Times New Roman"/>
          <w:sz w:val="24"/>
          <w:szCs w:val="24"/>
        </w:rPr>
        <w:t>կիսաանապատային</w:t>
      </w:r>
      <w:proofErr w:type="spellEnd"/>
      <w:proofErr w:type="gram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չոր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տափաստանային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արոտավայրերում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` 40-60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հա</w:t>
      </w:r>
      <w:proofErr w:type="spellEnd"/>
      <w:r w:rsidR="00AD72E6" w:rsidRPr="000F38AF">
        <w:rPr>
          <w:rFonts w:ascii="GHEA Grapalat" w:eastAsia="Times New Roman" w:hAnsi="GHEA Grapalat" w:cs="Times New Roman"/>
          <w:sz w:val="24"/>
          <w:szCs w:val="24"/>
        </w:rPr>
        <w:t>.</w:t>
      </w:r>
    </w:p>
    <w:p w14:paraId="0AFEBA89" w14:textId="75BD5C8D" w:rsidR="00AD72E6" w:rsidRPr="000F38AF" w:rsidRDefault="000F38AF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տափաստանային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արոտավայրում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` 20-40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հա</w:t>
      </w:r>
      <w:proofErr w:type="spellEnd"/>
      <w:r w:rsidR="00AD72E6" w:rsidRPr="000F38AF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6946D63C" w14:textId="77777777" w:rsidR="00AD72E6" w:rsidRPr="000F38A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Հերթափոխային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համակարգված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արածեցման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դեպքում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ընդհանուր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արոտատարածքը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բաժանվում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է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հետևյալ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թվով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արոտավանդակների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>`</w:t>
      </w:r>
    </w:p>
    <w:p w14:paraId="51F5D938" w14:textId="581F6BB4" w:rsidR="00AD72E6" w:rsidRPr="000F38AF" w:rsidRDefault="000F38AF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կիսաանապատային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չոր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տափաստանային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գոտիներում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>` 20-</w:t>
      </w:r>
      <w:r w:rsidRPr="000F38AF">
        <w:rPr>
          <w:rFonts w:ascii="GHEA Grapalat" w:eastAsia="Times New Roman" w:hAnsi="GHEA Grapalat" w:cs="Times New Roman"/>
          <w:sz w:val="24"/>
          <w:szCs w:val="24"/>
          <w:lang w:val="hy-AM"/>
        </w:rPr>
        <w:t>40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,</w:t>
      </w:r>
    </w:p>
    <w:p w14:paraId="5F9B0E29" w14:textId="0D10C9EE" w:rsidR="00AD72E6" w:rsidRPr="000F38AF" w:rsidRDefault="000F38AF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տափաստանային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 w:rsidRPr="000F38AF">
        <w:rPr>
          <w:rFonts w:ascii="GHEA Grapalat" w:eastAsia="Times New Roman" w:hAnsi="GHEA Grapalat" w:cs="Times New Roman"/>
          <w:sz w:val="24"/>
          <w:szCs w:val="24"/>
        </w:rPr>
        <w:t>գոտում</w:t>
      </w:r>
      <w:proofErr w:type="spellEnd"/>
      <w:r w:rsidRPr="000F38AF">
        <w:rPr>
          <w:rFonts w:ascii="GHEA Grapalat" w:eastAsia="Times New Roman" w:hAnsi="GHEA Grapalat" w:cs="Times New Roman"/>
          <w:sz w:val="24"/>
          <w:szCs w:val="24"/>
        </w:rPr>
        <w:t>` 16-20</w:t>
      </w:r>
      <w:r w:rsidR="00211B42" w:rsidRPr="000F38AF">
        <w:rPr>
          <w:rFonts w:ascii="GHEA Grapalat" w:eastAsia="Times New Roman" w:hAnsi="GHEA Grapalat" w:cs="Times New Roman"/>
          <w:sz w:val="24"/>
          <w:szCs w:val="24"/>
        </w:rPr>
        <w:t>:</w:t>
      </w:r>
    </w:p>
    <w:p w14:paraId="5A7B2C69" w14:textId="77777777" w:rsidR="00AD72E6" w:rsidRPr="005A281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առաջինից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վերջինը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տեղադրվածության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սահմանված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հերթականությամբ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lastRenderedPageBreak/>
        <w:t>արածեցման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ավարտը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դարձյալ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փոխադրվում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սկսվում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ըստ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հերթականության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4263991A" w14:textId="77777777" w:rsidR="00AD72E6" w:rsidRPr="005A281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Արածեցված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կայուն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վերաճ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ապահովելու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երկրորդ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սկսել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ավարտից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20-25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35-40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արածեցման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տևողությունը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կազմի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առաջին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2-3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հաջորդ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բոլորապտույտներում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3-5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1F555F0" w14:textId="77777777" w:rsidR="00AD72E6" w:rsidRPr="005A281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մակատեղերը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գիշերավայրը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կառուցել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ջրելատեղերից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300-500 մ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BEE8359" w14:textId="77777777" w:rsidR="00AD72E6" w:rsidRPr="005A281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Ջրելատեղերի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հեռավորությունն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արոտավայրից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պետք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լինի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հետևյալ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հեռավորության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վրա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`</w:t>
      </w:r>
    </w:p>
    <w:p w14:paraId="4831B8C9" w14:textId="77777777" w:rsidR="00AD72E6" w:rsidRPr="005A281F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կթու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կովերի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1-1.5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կմ-ից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.</w:t>
      </w:r>
    </w:p>
    <w:p w14:paraId="368AE47E" w14:textId="77777777" w:rsidR="00AD72E6" w:rsidRPr="005A281F" w:rsidRDefault="00AD72E6" w:rsidP="00141AB1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1260" w:hanging="450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բտվող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խոշոր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մանր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եղջերավոր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կենդանիների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1.5-2.5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կմ-ից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ոչ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ավելի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096C77B7" w14:textId="77777777" w:rsidR="00AD72E6" w:rsidRPr="005A281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Արոտավանդակների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սահմանազատման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որպես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սահմաններ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ծառայել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արոտատարածքում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առկա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ձորակները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գետակները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հեղեղատները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թեքությունները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բացատները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թփուտները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ճանապարհները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դրանց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բացակայության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անհրաժեշտ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օգտագործել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շարժական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ցանկապատեր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որոնցից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առավել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արդյունավետ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էլեկտրացանկապատերը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13954F7" w14:textId="0391B4DE" w:rsidR="00AD72E6" w:rsidRPr="005A281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խոտհարքներն</w:t>
      </w:r>
      <w:proofErr w:type="spellEnd"/>
      <w:r w:rsidR="005910C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DA626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օգտագործման են տրամադրվում</w:t>
      </w:r>
      <w:r w:rsidR="005910C2"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: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լավագույն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ժամկետ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բուսածածկում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գերակշռող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արժեքավոր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հացազգի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դաշտավլուկազգի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խոտաբույսերի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հասկակալումից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ծաղկման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իսկ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թիթեռնածաղկավոր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բակլազգի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)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խոտաբույսերի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դեպքում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կոկոնակալումից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մինչև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ծաղկման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փուլն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ընկած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ժամանակաշրջանը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2F7D4506" w14:textId="19E1C9B1" w:rsidR="00AD72E6" w:rsidRPr="005A281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խոտհունձն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7-10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օրվա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ընթացքում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երբ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բարձրությունը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հողի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մակերեսից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կազմում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4-6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73CDC0FB" w14:textId="77777777" w:rsidR="00AD72E6" w:rsidRPr="005A281F" w:rsidRDefault="00AD72E6" w:rsidP="00141AB1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խոտհարքներում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յուրաքանչյուր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երրորդ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տարում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խոտհունձն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իրականացվում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խոտհնձի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սեզոնի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վերջում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`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բույսերին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սերմնակալման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բնական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վերարտադրության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հնարավորություն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ընձեռելու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նպատակով</w:t>
      </w:r>
      <w:proofErr w:type="spellEnd"/>
      <w:r w:rsidRPr="005A281F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14:paraId="37715A2A" w14:textId="77777777" w:rsidR="00AD72E6" w:rsidRPr="005A281F" w:rsidRDefault="00AD72E6" w:rsidP="00141AB1">
      <w:pPr>
        <w:shd w:val="clear" w:color="auto" w:fill="FFFFFF"/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A281F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14:paraId="129CD633" w14:textId="77777777" w:rsidR="00E72282" w:rsidRPr="005A281F" w:rsidRDefault="00E72282" w:rsidP="00141AB1">
      <w:pPr>
        <w:jc w:val="both"/>
        <w:rPr>
          <w:rFonts w:ascii="GHEA Grapalat" w:hAnsi="GHEA Grapalat"/>
        </w:rPr>
      </w:pPr>
    </w:p>
    <w:p w14:paraId="2A3B9522" w14:textId="77777777" w:rsidR="005A281F" w:rsidRPr="005A281F" w:rsidRDefault="005A281F" w:rsidP="00141AB1">
      <w:pPr>
        <w:jc w:val="both"/>
        <w:rPr>
          <w:rFonts w:ascii="GHEA Grapalat" w:hAnsi="GHEA Grapalat"/>
        </w:rPr>
      </w:pPr>
    </w:p>
    <w:p w14:paraId="696B2632" w14:textId="77777777" w:rsidR="005A281F" w:rsidRPr="005A281F" w:rsidRDefault="005A281F" w:rsidP="00141AB1">
      <w:pPr>
        <w:jc w:val="both"/>
        <w:rPr>
          <w:rFonts w:ascii="GHEA Grapalat" w:hAnsi="GHEA Grapalat"/>
        </w:rPr>
      </w:pPr>
    </w:p>
    <w:p w14:paraId="36A3417E" w14:textId="77777777" w:rsidR="005A281F" w:rsidRPr="005A281F" w:rsidRDefault="005A281F" w:rsidP="00141AB1">
      <w:pPr>
        <w:jc w:val="both"/>
        <w:rPr>
          <w:rFonts w:ascii="GHEA Grapalat" w:hAnsi="GHEA Grapalat"/>
        </w:rPr>
      </w:pPr>
    </w:p>
    <w:p w14:paraId="0B20EDD1" w14:textId="77777777" w:rsidR="00E61FAD" w:rsidRPr="005A281F" w:rsidRDefault="005910C2" w:rsidP="00141AB1">
      <w:pPr>
        <w:jc w:val="both"/>
        <w:rPr>
          <w:rFonts w:ascii="GHEA Grapalat" w:hAnsi="GHEA Grapalat"/>
        </w:rPr>
      </w:pPr>
      <w:r w:rsidRPr="005A281F">
        <w:rPr>
          <w:rFonts w:ascii="GHEA Grapalat" w:hAnsi="GHEA Grapalat"/>
        </w:rPr>
        <w:t xml:space="preserve">         </w:t>
      </w:r>
    </w:p>
    <w:sectPr w:rsidR="00E61FAD" w:rsidRPr="005A281F" w:rsidSect="00EE2E72">
      <w:pgSz w:w="11909" w:h="16834" w:code="9"/>
      <w:pgMar w:top="851" w:right="749" w:bottom="99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D88"/>
    <w:multiLevelType w:val="hybridMultilevel"/>
    <w:tmpl w:val="567404A6"/>
    <w:lvl w:ilvl="0" w:tplc="AF88646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0883312">
      <w:start w:val="1"/>
      <w:numFmt w:val="decimal"/>
      <w:lvlText w:val="%2)"/>
      <w:lvlJc w:val="left"/>
      <w:pPr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003587B"/>
    <w:multiLevelType w:val="hybridMultilevel"/>
    <w:tmpl w:val="42726C7A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2D4A2C21"/>
    <w:multiLevelType w:val="hybridMultilevel"/>
    <w:tmpl w:val="66486186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92C71A7"/>
    <w:multiLevelType w:val="hybridMultilevel"/>
    <w:tmpl w:val="DE0C31B0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560C5288"/>
    <w:multiLevelType w:val="hybridMultilevel"/>
    <w:tmpl w:val="CECCE3EE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58DC2A90"/>
    <w:multiLevelType w:val="hybridMultilevel"/>
    <w:tmpl w:val="8B50FF72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1">
      <w:start w:val="1"/>
      <w:numFmt w:val="decimal"/>
      <w:lvlText w:val="%2)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76FC61DB"/>
    <w:multiLevelType w:val="hybridMultilevel"/>
    <w:tmpl w:val="AB7A03C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7BEA0E51"/>
    <w:multiLevelType w:val="hybridMultilevel"/>
    <w:tmpl w:val="CF5211FA"/>
    <w:lvl w:ilvl="0" w:tplc="AF88646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E6"/>
    <w:rsid w:val="00021D61"/>
    <w:rsid w:val="000529EC"/>
    <w:rsid w:val="00070D28"/>
    <w:rsid w:val="000F38AF"/>
    <w:rsid w:val="00125B62"/>
    <w:rsid w:val="00141AB1"/>
    <w:rsid w:val="00186788"/>
    <w:rsid w:val="001D4385"/>
    <w:rsid w:val="001D51A9"/>
    <w:rsid w:val="001D5D27"/>
    <w:rsid w:val="00211B42"/>
    <w:rsid w:val="002536F9"/>
    <w:rsid w:val="002809C3"/>
    <w:rsid w:val="002A5841"/>
    <w:rsid w:val="00312D40"/>
    <w:rsid w:val="003313BF"/>
    <w:rsid w:val="003D0CB9"/>
    <w:rsid w:val="00457E56"/>
    <w:rsid w:val="00484BCF"/>
    <w:rsid w:val="004A4AF5"/>
    <w:rsid w:val="00567E91"/>
    <w:rsid w:val="005910C2"/>
    <w:rsid w:val="005A281F"/>
    <w:rsid w:val="005D6151"/>
    <w:rsid w:val="00666428"/>
    <w:rsid w:val="00691B43"/>
    <w:rsid w:val="006F5A90"/>
    <w:rsid w:val="007464EF"/>
    <w:rsid w:val="007837EF"/>
    <w:rsid w:val="007C6CFA"/>
    <w:rsid w:val="009F05F3"/>
    <w:rsid w:val="00AD47CE"/>
    <w:rsid w:val="00AD72E6"/>
    <w:rsid w:val="00AE24E6"/>
    <w:rsid w:val="00B054B6"/>
    <w:rsid w:val="00B1368F"/>
    <w:rsid w:val="00B85DAA"/>
    <w:rsid w:val="00B87850"/>
    <w:rsid w:val="00C41940"/>
    <w:rsid w:val="00CF424A"/>
    <w:rsid w:val="00D02D03"/>
    <w:rsid w:val="00D146B9"/>
    <w:rsid w:val="00D64C40"/>
    <w:rsid w:val="00DA626F"/>
    <w:rsid w:val="00DA7D4C"/>
    <w:rsid w:val="00E52B30"/>
    <w:rsid w:val="00E61FAD"/>
    <w:rsid w:val="00E72282"/>
    <w:rsid w:val="00E7553B"/>
    <w:rsid w:val="00EE2E72"/>
    <w:rsid w:val="00EF010C"/>
    <w:rsid w:val="00F36BD4"/>
    <w:rsid w:val="00F41457"/>
    <w:rsid w:val="00F6347F"/>
    <w:rsid w:val="00F7463D"/>
    <w:rsid w:val="00FC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85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2E6"/>
    <w:rPr>
      <w:b/>
      <w:bCs/>
    </w:rPr>
  </w:style>
  <w:style w:type="paragraph" w:styleId="a5">
    <w:name w:val="List Paragraph"/>
    <w:basedOn w:val="a"/>
    <w:uiPriority w:val="34"/>
    <w:qFormat/>
    <w:rsid w:val="00E75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4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8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72E6"/>
    <w:rPr>
      <w:b/>
      <w:bCs/>
    </w:rPr>
  </w:style>
  <w:style w:type="paragraph" w:styleId="a5">
    <w:name w:val="List Paragraph"/>
    <w:basedOn w:val="a"/>
    <w:uiPriority w:val="34"/>
    <w:qFormat/>
    <w:rsid w:val="00E755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5F2EA-EB59-444A-B6AD-618F529A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Aghayan</dc:creator>
  <cp:lastModifiedBy>Admin</cp:lastModifiedBy>
  <cp:revision>14</cp:revision>
  <cp:lastPrinted>2024-11-21T20:42:00Z</cp:lastPrinted>
  <dcterms:created xsi:type="dcterms:W3CDTF">2024-12-17T13:47:00Z</dcterms:created>
  <dcterms:modified xsi:type="dcterms:W3CDTF">2024-12-25T08:10:00Z</dcterms:modified>
</cp:coreProperties>
</file>